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4E23B7" w14:textId="4C1A1685" w:rsidR="00FB4A7C" w:rsidRPr="00651CAF" w:rsidRDefault="00FB4A7C" w:rsidP="00E14F08">
      <w:pPr>
        <w:pStyle w:val="Subtitle"/>
      </w:pPr>
      <w:r w:rsidRPr="00651CAF">
        <w:t xml:space="preserve">Global Inventory Database – Conceptual </w:t>
      </w:r>
      <w:r w:rsidR="00E14F08">
        <w:t>&amp; Logical Models</w:t>
      </w:r>
    </w:p>
    <w:p w14:paraId="0F4396EA" w14:textId="77777777" w:rsidR="00651CAF" w:rsidRPr="00950EEE" w:rsidRDefault="00651CAF" w:rsidP="00651CAF">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2F0142B6" w14:textId="77777777" w:rsidR="00651CAF" w:rsidRPr="00950EEE" w:rsidRDefault="00651CAF" w:rsidP="00651CAF">
      <w:r w:rsidRPr="00950EEE">
        <w:t>All references to Microsoft technologies are used strictly for educational, instructional, commentary, and demonstration purposes under the principles of nominative fair use.</w:t>
      </w:r>
    </w:p>
    <w:p w14:paraId="5E690054" w14:textId="77777777" w:rsidR="00651CAF" w:rsidRDefault="00651CAF" w:rsidP="00651CAF">
      <w:r w:rsidRPr="00950EEE">
        <w:t>Any screenshots, product references, feature descriptions, or code examples referencing Microsoft technologies are intended solely to help users learn database design, SQL development, and related technical concepts.</w:t>
      </w:r>
    </w:p>
    <w:p w14:paraId="07BCEF76" w14:textId="77777777" w:rsidR="00FB4A7C" w:rsidRPr="00443051" w:rsidRDefault="00FB4A7C" w:rsidP="00FB4A7C">
      <w:pPr>
        <w:rPr>
          <w:b/>
          <w:bCs/>
        </w:rPr>
      </w:pPr>
      <w:r w:rsidRPr="00443051">
        <w:rPr>
          <w:b/>
          <w:bCs/>
        </w:rPr>
        <w:t>Introduction</w:t>
      </w:r>
    </w:p>
    <w:p w14:paraId="763B3C62" w14:textId="77777777" w:rsidR="00FB4A7C" w:rsidRPr="00443051" w:rsidRDefault="00FB4A7C" w:rsidP="00FB4A7C">
      <w:r w:rsidRPr="00443051">
        <w:t>The Global Inventory Database is designed to support multinational inventory management, warehousing, distribution, logistics, retail operations, procurement, and supply chain analytics across geographically distributed business locations. The purpose of this database is to provide a centralized and standardized repository for tracking products, inventory balances, warehouse storage locations, pricing, movement history, and geographic distribution across countries and regions worldwide.</w:t>
      </w:r>
    </w:p>
    <w:p w14:paraId="5988767C" w14:textId="5359AC9F" w:rsidR="00FB4A7C" w:rsidRPr="00443051" w:rsidRDefault="00FB4A7C" w:rsidP="00FB4A7C">
      <w:r w:rsidRPr="00443051">
        <w:t xml:space="preserve">The database is intended to support organizations that maintain inventory in multiple countries, warehouses, distribution centers, retail facilities, and regional storage hubs. The design emphasizes scalability, normalization, historical tracking, analytical reporting, and operational flexibility. The conceptual model establishes the business foundation required </w:t>
      </w:r>
      <w:r w:rsidR="00E14F08">
        <w:t>to build logical and physical database implementations later</w:t>
      </w:r>
      <w:r w:rsidRPr="00443051">
        <w:t xml:space="preserve"> using Microsoft SQL Server.</w:t>
      </w:r>
    </w:p>
    <w:p w14:paraId="633648B0" w14:textId="77777777" w:rsidR="00FB4A7C" w:rsidRPr="00443051" w:rsidRDefault="00FB4A7C" w:rsidP="00FB4A7C">
      <w:r w:rsidRPr="00443051">
        <w:t xml:space="preserve">The system </w:t>
      </w:r>
      <w:r>
        <w:t>supports</w:t>
      </w:r>
      <w:r w:rsidRPr="00443051">
        <w:t xml:space="preserve"> both transactional inventory processing and analytical reporting. The model accommodates detailed warehouse location tracking down to floor, room, aisle, rack, shelf, bin, or pallet level. It also supports product categorization, supplier and manufacturer relationships, pricing structures, inventory valuation, and historical inventory trend analysis.</w:t>
      </w:r>
    </w:p>
    <w:p w14:paraId="60AE8C6D" w14:textId="5F0B3995" w:rsidR="00443051" w:rsidRPr="00443051" w:rsidRDefault="00FB4A7C" w:rsidP="00FB4A7C">
      <w:pPr>
        <w:jc w:val="center"/>
      </w:pPr>
      <w:r>
        <w:rPr>
          <w:noProof/>
        </w:rPr>
        <w:lastRenderedPageBreak/>
        <w:drawing>
          <wp:inline distT="0" distB="0" distL="0" distR="0" wp14:anchorId="2D238342" wp14:editId="74994FD6">
            <wp:extent cx="4838700" cy="3229832"/>
            <wp:effectExtent l="0" t="0" r="0" b="8890"/>
            <wp:docPr id="1209791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848755" cy="3236543"/>
                    </a:xfrm>
                    <a:prstGeom prst="rect">
                      <a:avLst/>
                    </a:prstGeom>
                    <a:noFill/>
                  </pic:spPr>
                </pic:pic>
              </a:graphicData>
            </a:graphic>
          </wp:inline>
        </w:drawing>
      </w:r>
    </w:p>
    <w:p w14:paraId="75938362" w14:textId="28CBA1DA" w:rsidR="00443051" w:rsidRPr="00E14F08" w:rsidRDefault="00E15FFE">
      <w:pPr>
        <w:rPr>
          <w:b/>
          <w:bCs/>
        </w:rPr>
      </w:pPr>
      <w:r w:rsidRPr="00E14F08">
        <w:rPr>
          <w:b/>
          <w:bCs/>
        </w:rPr>
        <w:t xml:space="preserve">Figure 1 - </w:t>
      </w:r>
      <w:r w:rsidR="00FB4A7C" w:rsidRPr="00E14F08">
        <w:rPr>
          <w:b/>
          <w:bCs/>
        </w:rPr>
        <w:t xml:space="preserve">Conceptual Data Model – Global </w:t>
      </w:r>
      <w:r w:rsidRPr="00E14F08">
        <w:rPr>
          <w:b/>
          <w:bCs/>
        </w:rPr>
        <w:t>Inventory</w:t>
      </w:r>
      <w:r w:rsidR="00FB4A7C" w:rsidRPr="00E14F08">
        <w:rPr>
          <w:b/>
          <w:bCs/>
        </w:rPr>
        <w:t xml:space="preserve"> System</w:t>
      </w:r>
    </w:p>
    <w:p w14:paraId="43B85C42" w14:textId="77777777" w:rsidR="00E15FFE" w:rsidRPr="00E15FFE" w:rsidRDefault="00E15FFE" w:rsidP="00E14F08">
      <w:pPr>
        <w:pStyle w:val="Subtitle"/>
        <w:rPr>
          <w:rFonts w:eastAsia="Times New Roman"/>
        </w:rPr>
      </w:pPr>
      <w:r w:rsidRPr="00E15FFE">
        <w:rPr>
          <w:rFonts w:eastAsia="Times New Roman"/>
        </w:rPr>
        <w:t>Conceptual Model Narrative – Global Inventory Database</w:t>
      </w:r>
    </w:p>
    <w:p w14:paraId="12B82805"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The Global Inventory Database conceptual model represents a comprehensive enterprise inventory management environment designed to support multinational warehousing, distribution, logistics, procurement, and retail operations. The model establishes the high-level business entities and relationships required to manage products, inventory balances, warehouse locations, pricing structures, suppliers, manufacturers, and geographic information across globally distributed operations.</w:t>
      </w:r>
    </w:p>
    <w:p w14:paraId="3DE40BB4"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At the center of the model is the Product entity, which represents the inventory items managed throughout the enterprise. Products are organized into a hierarchical classification structure composed of Product Categories, Product Subcategories, and Product Types. This layered categorization approach allows organizations to group inventory according to operational, financial, analytical, or merchandising requirements. Each product may contain detailed descriptive information such as manufacturer, model number, dimensions, color, weight, capacity, packaging type, and unit-of-measure characteristics.</w:t>
      </w:r>
    </w:p>
    <w:p w14:paraId="70A1C198"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The model also includes Manufacturer and Supplier entities to distinguish between the organization that produces a product and the organizations responsible for procurement, wholesale distribution, or replenishment. This design supports global sourcing strategies, multiple supplier relationships, and complex supply chain operations.</w:t>
      </w:r>
    </w:p>
    <w:p w14:paraId="088CCFD2"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lastRenderedPageBreak/>
        <w:t>A major focus of the conceptual model is the detailed warehouse location hierarchy. Warehouses may contain multiple floors, zones, rooms, aisles, racks, shelves, bins, or pallet locations. This structure allows inventory to be tracked down to very specific physical storage locations within large distribution centers or warehouse facilities. Such detailed tracking supports warehouse optimization, barcode integration, inventory reconciliation, cycle counting, robotics integration, and operational efficiency initiatives.</w:t>
      </w:r>
    </w:p>
    <w:p w14:paraId="1D0D5879"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The geographic structure of the model supports worldwide operations through standardized entities for countries, states or provinces, cities, postal codes, and addresses. These entities provide consistent location management and support regional reporting, logistics planning, regulatory compliance, and international distribution. Geographic entities are associated with warehouses, manufacturers, suppliers, and other operational facilities throughout the system.</w:t>
      </w:r>
    </w:p>
    <w:p w14:paraId="2407E1BE" w14:textId="36697DE0"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 xml:space="preserve">The Inventory entity represents the current inventory balances maintained at warehouse storage locations. Inventory records track </w:t>
      </w:r>
      <w:r w:rsidR="00E14F08">
        <w:rPr>
          <w:rFonts w:eastAsia="Times New Roman" w:cs="Times New Roman"/>
          <w:kern w:val="0"/>
          <w:szCs w:val="24"/>
          <w14:ligatures w14:val="none"/>
        </w:rPr>
        <w:t>on-hand quantities, allocated quantities, available and</w:t>
      </w:r>
      <w:r w:rsidRPr="00E15FFE">
        <w:rPr>
          <w:rFonts w:eastAsia="Times New Roman" w:cs="Times New Roman"/>
          <w:kern w:val="0"/>
          <w:szCs w:val="24"/>
          <w14:ligatures w14:val="none"/>
        </w:rPr>
        <w:t xml:space="preserve"> reserved inventory, reorder thresholds, and safety stock levels. The model supports both operational inventory processing and analytical reporting requirements.</w:t>
      </w:r>
    </w:p>
    <w:p w14:paraId="5D6BE9F3"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To support historical analysis and long-term trend reporting, the conceptual model includes an Inventory Level History entity. This entity captures inventory balances over time and enables organizations to perform inventory forecasting, stock movement analysis, seasonal demand analysis, inventory turnover calculations, and historical valuation reporting. Historical inventory tracking is especially important for enterprise reporting, auditing, forecasting, and business intelligence applications.</w:t>
      </w:r>
    </w:p>
    <w:p w14:paraId="0FFAE466" w14:textId="3AF984D9"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 xml:space="preserve">The model also includes a robust Calendar entity designed to support time-series analytics and fiscal reporting. The calendar structure includes business dates, fiscal periods, quarters, years, holidays, </w:t>
      </w:r>
      <w:r w:rsidR="00E14F08">
        <w:rPr>
          <w:rFonts w:eastAsia="Times New Roman" w:cs="Times New Roman"/>
          <w:kern w:val="0"/>
          <w:szCs w:val="24"/>
          <w14:ligatures w14:val="none"/>
        </w:rPr>
        <w:t>business-day indicators, and related time-intelligence</w:t>
      </w:r>
      <w:r w:rsidRPr="00E15FFE">
        <w:rPr>
          <w:rFonts w:eastAsia="Times New Roman" w:cs="Times New Roman"/>
          <w:kern w:val="0"/>
          <w:szCs w:val="24"/>
          <w14:ligatures w14:val="none"/>
        </w:rPr>
        <w:t xml:space="preserve"> attributes. This entity supports analytical processing and integration with reporting tools</w:t>
      </w:r>
      <w:r w:rsidR="00E14F08">
        <w:rPr>
          <w:rFonts w:eastAsia="Times New Roman" w:cs="Times New Roman"/>
          <w:kern w:val="0"/>
          <w:szCs w:val="24"/>
          <w14:ligatures w14:val="none"/>
        </w:rPr>
        <w:t>, including</w:t>
      </w:r>
      <w:r w:rsidRPr="00E15FFE">
        <w:rPr>
          <w:rFonts w:eastAsia="Times New Roman" w:cs="Times New Roman"/>
          <w:kern w:val="0"/>
          <w:szCs w:val="24"/>
          <w14:ligatures w14:val="none"/>
        </w:rPr>
        <w:t xml:space="preserve"> Microsoft Power BI, SQL Server Reporting Services (SSRS), and SQL Server Analysis Services (SSAS).</w:t>
      </w:r>
    </w:p>
    <w:p w14:paraId="2718DDB8" w14:textId="5B0BB4F0"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 xml:space="preserve">Pricing and currency management are also incorporated into </w:t>
      </w:r>
      <w:proofErr w:type="gramStart"/>
      <w:r w:rsidRPr="00E15FFE">
        <w:rPr>
          <w:rFonts w:eastAsia="Times New Roman" w:cs="Times New Roman"/>
          <w:kern w:val="0"/>
          <w:szCs w:val="24"/>
          <w14:ligatures w14:val="none"/>
        </w:rPr>
        <w:t>the conceptual</w:t>
      </w:r>
      <w:proofErr w:type="gramEnd"/>
      <w:r w:rsidRPr="00E15FFE">
        <w:rPr>
          <w:rFonts w:eastAsia="Times New Roman" w:cs="Times New Roman"/>
          <w:kern w:val="0"/>
          <w:szCs w:val="24"/>
          <w14:ligatures w14:val="none"/>
        </w:rPr>
        <w:t xml:space="preserve"> design. Products may have multiple pricing structures</w:t>
      </w:r>
      <w:r w:rsidR="00E14F08">
        <w:rPr>
          <w:rFonts w:eastAsia="Times New Roman" w:cs="Times New Roman"/>
          <w:kern w:val="0"/>
          <w:szCs w:val="24"/>
          <w14:ligatures w14:val="none"/>
        </w:rPr>
        <w:t>, including wholesale, retail, promotional</w:t>
      </w:r>
      <w:r w:rsidRPr="00E15FFE">
        <w:rPr>
          <w:rFonts w:eastAsia="Times New Roman" w:cs="Times New Roman"/>
          <w:kern w:val="0"/>
          <w:szCs w:val="24"/>
          <w14:ligatures w14:val="none"/>
        </w:rPr>
        <w:t>, and regional pricing. Currency reference entities support international operations and allow organizations to manage inventory and pricing across multiple global markets.</w:t>
      </w:r>
    </w:p>
    <w:p w14:paraId="7FFEAC50" w14:textId="604E0A3C"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Finally, the conceptual model supports transactional business processes</w:t>
      </w:r>
      <w:r w:rsidR="00E14F08">
        <w:rPr>
          <w:rFonts w:eastAsia="Times New Roman" w:cs="Times New Roman"/>
          <w:kern w:val="0"/>
          <w:szCs w:val="24"/>
          <w14:ligatures w14:val="none"/>
        </w:rPr>
        <w:t>,</w:t>
      </w:r>
      <w:r w:rsidRPr="00E15FFE">
        <w:rPr>
          <w:rFonts w:eastAsia="Times New Roman" w:cs="Times New Roman"/>
          <w:kern w:val="0"/>
          <w:szCs w:val="24"/>
          <w14:ligatures w14:val="none"/>
        </w:rPr>
        <w:t xml:space="preserve"> including purchasing, receiving, inventory replenishment, shipping, and sales order processing. These operational components provide the foundation for a complete enterprise inventory management solution </w:t>
      </w:r>
      <w:r w:rsidR="00E14F08">
        <w:rPr>
          <w:rFonts w:eastAsia="Times New Roman" w:cs="Times New Roman"/>
          <w:kern w:val="0"/>
          <w:szCs w:val="24"/>
          <w14:ligatures w14:val="none"/>
        </w:rPr>
        <w:t>that supports</w:t>
      </w:r>
      <w:r w:rsidRPr="00E15FFE">
        <w:rPr>
          <w:rFonts w:eastAsia="Times New Roman" w:cs="Times New Roman"/>
          <w:kern w:val="0"/>
          <w:szCs w:val="24"/>
          <w14:ligatures w14:val="none"/>
        </w:rPr>
        <w:t xml:space="preserve"> high-volume global operations, distributed warehousing, and advanced supply chain analytics.</w:t>
      </w:r>
    </w:p>
    <w:p w14:paraId="68257C69" w14:textId="77777777" w:rsidR="00E15FFE" w:rsidRPr="00E15FFE" w:rsidRDefault="00E15FFE" w:rsidP="00E15FFE">
      <w:pPr>
        <w:spacing w:beforeAutospacing="1" w:after="100" w:afterAutospacing="1" w:line="240" w:lineRule="auto"/>
        <w:rPr>
          <w:rFonts w:eastAsia="Times New Roman" w:cs="Times New Roman"/>
          <w:kern w:val="0"/>
          <w:szCs w:val="24"/>
          <w14:ligatures w14:val="none"/>
        </w:rPr>
      </w:pPr>
      <w:r w:rsidRPr="00E15FFE">
        <w:rPr>
          <w:rFonts w:eastAsia="Times New Roman" w:cs="Times New Roman"/>
          <w:kern w:val="0"/>
          <w:szCs w:val="24"/>
          <w14:ligatures w14:val="none"/>
        </w:rPr>
        <w:t>Overall, this conceptual model establishes a scalable and flexible foundation for the logical and physical database designs that follow. The design supports operational inventory management, enterprise reporting, business intelligence, and future integration with ERP, logistics, warehouse automation, and cloud-based systems.</w:t>
      </w:r>
    </w:p>
    <w:p w14:paraId="57733743" w14:textId="5A9D26D3" w:rsidR="00E15FFE" w:rsidRPr="00E15FFE" w:rsidRDefault="00E15FFE" w:rsidP="00E14F08">
      <w:pPr>
        <w:pStyle w:val="Subtitle"/>
      </w:pPr>
      <w:proofErr w:type="gramStart"/>
      <w:r w:rsidRPr="00E15FFE">
        <w:lastRenderedPageBreak/>
        <w:t xml:space="preserve">Logical </w:t>
      </w:r>
      <w:r w:rsidRPr="00E15FFE">
        <w:t xml:space="preserve"> </w:t>
      </w:r>
      <w:r>
        <w:t>Data</w:t>
      </w:r>
      <w:proofErr w:type="gramEnd"/>
      <w:r>
        <w:t xml:space="preserve"> </w:t>
      </w:r>
      <w:r w:rsidRPr="00E15FFE">
        <w:t>Model – Global Inventory System</w:t>
      </w:r>
    </w:p>
    <w:p w14:paraId="7A1BF73A" w14:textId="4EA2A384" w:rsidR="00E15FFE" w:rsidRDefault="00E14F08" w:rsidP="00E15FFE">
      <w:r>
        <w:t>Here is the logical data model derived from the conceptual data model.</w:t>
      </w:r>
    </w:p>
    <w:p w14:paraId="33B2FCCF" w14:textId="02D04927" w:rsidR="00FB4A7C" w:rsidRDefault="00E15FFE" w:rsidP="00E15FFE">
      <w:pPr>
        <w:jc w:val="center"/>
      </w:pPr>
      <w:r>
        <w:rPr>
          <w:noProof/>
        </w:rPr>
        <w:drawing>
          <wp:inline distT="0" distB="0" distL="0" distR="0" wp14:anchorId="602FD724" wp14:editId="445620F0">
            <wp:extent cx="4651910" cy="3105150"/>
            <wp:effectExtent l="0" t="0" r="0" b="0"/>
            <wp:docPr id="803790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58852" cy="3109784"/>
                    </a:xfrm>
                    <a:prstGeom prst="rect">
                      <a:avLst/>
                    </a:prstGeom>
                    <a:noFill/>
                  </pic:spPr>
                </pic:pic>
              </a:graphicData>
            </a:graphic>
          </wp:inline>
        </w:drawing>
      </w:r>
    </w:p>
    <w:p w14:paraId="00675CD4" w14:textId="1FF3F742" w:rsidR="00E15FFE" w:rsidRPr="00E14F08" w:rsidRDefault="00E15FFE" w:rsidP="00E15FFE">
      <w:pPr>
        <w:rPr>
          <w:b/>
          <w:bCs/>
        </w:rPr>
      </w:pPr>
      <w:r w:rsidRPr="00E14F08">
        <w:rPr>
          <w:b/>
          <w:bCs/>
        </w:rPr>
        <w:t>Figure 2 – Logical Data Model</w:t>
      </w:r>
    </w:p>
    <w:p w14:paraId="48D3BC37" w14:textId="77777777" w:rsidR="00E15FFE" w:rsidRPr="00E15FFE" w:rsidRDefault="00E15FFE" w:rsidP="00E14F08">
      <w:pPr>
        <w:pStyle w:val="Subtitle"/>
      </w:pPr>
      <w:r w:rsidRPr="00E15FFE">
        <w:t>Logical Model Narrative – Global Inventory Database</w:t>
      </w:r>
    </w:p>
    <w:p w14:paraId="7DE852A8" w14:textId="77777777" w:rsidR="00E15FFE" w:rsidRPr="00E15FFE" w:rsidRDefault="00E15FFE" w:rsidP="00E15FFE">
      <w:r w:rsidRPr="00E15FFE">
        <w:t>The logical data model for the Global Inventory Database expands upon the conceptual business model by defining the detailed entities, attributes, relationships, primary keys, foreign keys, and data structures required to support enterprise-level inventory management operations. The logical model transforms high-level business concepts into a structured relational design suitable for implementation within Microsoft SQL Server or other enterprise relational database platforms.</w:t>
      </w:r>
    </w:p>
    <w:p w14:paraId="54B7FE93" w14:textId="33FBD514" w:rsidR="00E15FFE" w:rsidRPr="00E15FFE" w:rsidRDefault="00E15FFE" w:rsidP="00E15FFE">
      <w:r w:rsidRPr="00E15FFE">
        <w:t>The logical model is organized into several major subject areas</w:t>
      </w:r>
      <w:r w:rsidR="00E14F08">
        <w:t>,</w:t>
      </w:r>
      <w:r w:rsidRPr="00E15FFE">
        <w:t xml:space="preserve"> including geographic reference data, warehouse and storage management, product management, pricing and currency management, inventory control, historical inventory tracking, and transactional processing. Together, these components provide a scalable</w:t>
      </w:r>
      <w:r w:rsidR="00E14F08">
        <w:t>, normalized framework that supports</w:t>
      </w:r>
      <w:r w:rsidRPr="00E15FFE">
        <w:t xml:space="preserve"> multinational inventory operations and large-scale analytical reporting.</w:t>
      </w:r>
    </w:p>
    <w:p w14:paraId="31AE3DDF" w14:textId="05038D3D" w:rsidR="00E15FFE" w:rsidRPr="00E15FFE" w:rsidRDefault="00E15FFE" w:rsidP="00E15FFE">
      <w:r w:rsidRPr="00E15FFE">
        <w:lastRenderedPageBreak/>
        <w:t xml:space="preserve">The geographic section of the logical model standardizes global location information through entities such as Country, </w:t>
      </w:r>
      <w:proofErr w:type="spellStart"/>
      <w:r w:rsidRPr="00E15FFE">
        <w:t>StateProvince</w:t>
      </w:r>
      <w:proofErr w:type="spellEnd"/>
      <w:r w:rsidRPr="00E15FFE">
        <w:t xml:space="preserve">, City, </w:t>
      </w:r>
      <w:proofErr w:type="spellStart"/>
      <w:r w:rsidRPr="00E15FFE">
        <w:t>PostalCode</w:t>
      </w:r>
      <w:proofErr w:type="spellEnd"/>
      <w:r w:rsidRPr="00E15FFE">
        <w:t xml:space="preserve">, and Address. These entities provide a </w:t>
      </w:r>
      <w:r w:rsidR="00E14F08">
        <w:t>standardized structure for storing international address information and ensure consistent geographic reporting across</w:t>
      </w:r>
      <w:r w:rsidRPr="00E15FFE">
        <w:t xml:space="preserve"> the enterprise. Country and currency reference entities support international operations, while address normalization reduces redundancy and improves data quality across warehouse, manufacturer, supplier, and operational facility records.</w:t>
      </w:r>
    </w:p>
    <w:p w14:paraId="04886025" w14:textId="77777777" w:rsidR="00E15FFE" w:rsidRPr="00E15FFE" w:rsidRDefault="00E15FFE" w:rsidP="00E15FFE">
      <w:r w:rsidRPr="00E15FFE">
        <w:t xml:space="preserve">The warehouse management portion of the model introduces a detailed physical storage hierarchy. The Warehouse entity represents major storage facilities and distribution centers, while subordinate entities such as </w:t>
      </w:r>
      <w:proofErr w:type="spellStart"/>
      <w:r w:rsidRPr="00E15FFE">
        <w:t>WarehouseFloor</w:t>
      </w:r>
      <w:proofErr w:type="spellEnd"/>
      <w:r w:rsidRPr="00E15FFE">
        <w:t xml:space="preserve">, </w:t>
      </w:r>
      <w:proofErr w:type="spellStart"/>
      <w:r w:rsidRPr="00E15FFE">
        <w:t>WarehouseZone</w:t>
      </w:r>
      <w:proofErr w:type="spellEnd"/>
      <w:r w:rsidRPr="00E15FFE">
        <w:t xml:space="preserve">, </w:t>
      </w:r>
      <w:proofErr w:type="spellStart"/>
      <w:r w:rsidRPr="00E15FFE">
        <w:t>WarehouseRoom</w:t>
      </w:r>
      <w:proofErr w:type="spellEnd"/>
      <w:r w:rsidRPr="00E15FFE">
        <w:t xml:space="preserve">, </w:t>
      </w:r>
      <w:proofErr w:type="spellStart"/>
      <w:r w:rsidRPr="00E15FFE">
        <w:t>WarehouseAisle</w:t>
      </w:r>
      <w:proofErr w:type="spellEnd"/>
      <w:r w:rsidRPr="00E15FFE">
        <w:t xml:space="preserve">, </w:t>
      </w:r>
      <w:proofErr w:type="spellStart"/>
      <w:r w:rsidRPr="00E15FFE">
        <w:t>WarehouseRack</w:t>
      </w:r>
      <w:proofErr w:type="spellEnd"/>
      <w:r w:rsidRPr="00E15FFE">
        <w:t xml:space="preserve">, and </w:t>
      </w:r>
      <w:proofErr w:type="spellStart"/>
      <w:r w:rsidRPr="00E15FFE">
        <w:t>WarehouseBin</w:t>
      </w:r>
      <w:proofErr w:type="spellEnd"/>
      <w:r w:rsidRPr="00E15FFE">
        <w:t xml:space="preserve"> define increasingly granular storage locations within each facility. This layered structure allows organizations to track inventory down to the exact pallet, shelf, or bin location where inventory physically resides. Such precision is essential for warehouse optimization, cycle counting, barcode scanning, RFID integration, automated picking systems, and inventory reconciliation processes.</w:t>
      </w:r>
    </w:p>
    <w:p w14:paraId="7EDD0D88" w14:textId="617B0DF4" w:rsidR="00E15FFE" w:rsidRPr="00E15FFE" w:rsidRDefault="00E15FFE" w:rsidP="00E15FFE">
      <w:r w:rsidRPr="00E15FFE">
        <w:t>The product management area of the logical model centers around the Product entity, which stores detailed information about each inventory item. Products are organized using hierarchical classification entities</w:t>
      </w:r>
      <w:r w:rsidR="00E14F08">
        <w:t>,</w:t>
      </w:r>
      <w:r w:rsidRPr="00E15FFE">
        <w:t xml:space="preserve"> including </w:t>
      </w:r>
      <w:proofErr w:type="spellStart"/>
      <w:r w:rsidRPr="00E15FFE">
        <w:t>ProductCategory</w:t>
      </w:r>
      <w:proofErr w:type="spellEnd"/>
      <w:r w:rsidRPr="00E15FFE">
        <w:t xml:space="preserve">, </w:t>
      </w:r>
      <w:proofErr w:type="spellStart"/>
      <w:r w:rsidRPr="00E15FFE">
        <w:t>ProductSubcategory</w:t>
      </w:r>
      <w:proofErr w:type="spellEnd"/>
      <w:r w:rsidRPr="00E15FFE">
        <w:t xml:space="preserve">, and </w:t>
      </w:r>
      <w:proofErr w:type="spellStart"/>
      <w:r w:rsidRPr="00E15FFE">
        <w:t>ProductType</w:t>
      </w:r>
      <w:proofErr w:type="spellEnd"/>
      <w:r w:rsidRPr="00E15FFE">
        <w:t>. This hierarchy supports inventory segmentation, merchandising analysis, procurement reporting, and operational grouping strategies. The Product entity includes attributes for product codes, SKU identifiers, UPC barcodes, descriptions, dimensions, weights, capacities, colors, materials, and packaging information. The design also supports specialized product requirements such as hazardous materials handling, shelf-life tracking, and serial number management.</w:t>
      </w:r>
    </w:p>
    <w:p w14:paraId="015D0D0D" w14:textId="334FE19C" w:rsidR="00E15FFE" w:rsidRPr="00E15FFE" w:rsidRDefault="00E15FFE" w:rsidP="00E15FFE">
      <w:r w:rsidRPr="00E15FFE">
        <w:t xml:space="preserve">Manufacturer and Supplier entities provide support for global procurement and sourcing operations. The model allows multiple suppliers to be associated with products while separately identifying manufacturers responsible for product production. This structure enables organizations to maintain alternate sourcing relationships, </w:t>
      </w:r>
      <w:r w:rsidR="00E14F08">
        <w:t xml:space="preserve">track vendor performance, and pursue </w:t>
      </w:r>
      <w:r w:rsidRPr="00E15FFE">
        <w:t>supplier diversification strategies.</w:t>
      </w:r>
    </w:p>
    <w:p w14:paraId="69CA5BE6" w14:textId="21F6848A" w:rsidR="00E15FFE" w:rsidRPr="00E15FFE" w:rsidRDefault="00E15FFE" w:rsidP="00E15FFE">
      <w:r w:rsidRPr="00E15FFE">
        <w:t xml:space="preserve">The pricing structure of the logical model supports global retail and wholesale operations through </w:t>
      </w:r>
      <w:proofErr w:type="gramStart"/>
      <w:r w:rsidRPr="00E15FFE">
        <w:t xml:space="preserve">the </w:t>
      </w:r>
      <w:proofErr w:type="spellStart"/>
      <w:r w:rsidRPr="00E15FFE">
        <w:t>ProductPrice</w:t>
      </w:r>
      <w:proofErr w:type="spellEnd"/>
      <w:proofErr w:type="gramEnd"/>
      <w:r w:rsidRPr="00E15FFE">
        <w:t xml:space="preserve">, </w:t>
      </w:r>
      <w:proofErr w:type="spellStart"/>
      <w:r w:rsidRPr="00E15FFE">
        <w:t>PriceType</w:t>
      </w:r>
      <w:proofErr w:type="spellEnd"/>
      <w:r w:rsidRPr="00E15FFE">
        <w:t>, and Currency entities. Product pricing records include effective dates, expiration dates, currency associations, and price classifications. This design enables organizations to maintain regional</w:t>
      </w:r>
      <w:r w:rsidR="00E14F08">
        <w:t>, promotional</w:t>
      </w:r>
      <w:r w:rsidRPr="00E15FFE">
        <w:t>, and multi-currency pricing structures while preserving historical pricing information for auditing and reporting purposes.</w:t>
      </w:r>
    </w:p>
    <w:p w14:paraId="13347EE5" w14:textId="1FBE5EE9" w:rsidR="00E15FFE" w:rsidRPr="00E15FFE" w:rsidRDefault="00E15FFE" w:rsidP="00E15FFE">
      <w:r w:rsidRPr="00E15FFE">
        <w:t xml:space="preserve">Inventory management functionality is implemented </w:t>
      </w:r>
      <w:r w:rsidR="00E14F08">
        <w:t>via the Inventory entity, which stores current inventory balances for</w:t>
      </w:r>
      <w:r w:rsidRPr="00E15FFE">
        <w:t xml:space="preserve"> products and warehouse storage locations. Inventory records maintain operational metrics including quantity on hand, quantity allocated, quantity reserved, quantity available, reorder points, and safety stock levels. The Inventory entity serves as the </w:t>
      </w:r>
      <w:r w:rsidRPr="00E15FFE">
        <w:lastRenderedPageBreak/>
        <w:t>operational core of the database</w:t>
      </w:r>
      <w:r w:rsidR="00E14F08">
        <w:t>, supporting</w:t>
      </w:r>
      <w:r w:rsidRPr="00E15FFE">
        <w:t xml:space="preserve"> day-to-day inventory processing and warehouse operations.</w:t>
      </w:r>
    </w:p>
    <w:p w14:paraId="5FF4CB31" w14:textId="77777777" w:rsidR="00E15FFE" w:rsidRPr="00E15FFE" w:rsidRDefault="00E15FFE" w:rsidP="00E15FFE">
      <w:r w:rsidRPr="00E15FFE">
        <w:t xml:space="preserve">To support historical analysis and inventory trend reporting, the model includes the </w:t>
      </w:r>
      <w:proofErr w:type="spellStart"/>
      <w:r w:rsidRPr="00E15FFE">
        <w:t>InventoryLevelHistory</w:t>
      </w:r>
      <w:proofErr w:type="spellEnd"/>
      <w:r w:rsidRPr="00E15FFE">
        <w:t xml:space="preserve"> entity. This structure captures inventory balances over time and preserves historical inventory snapshots for analytical purposes. Historical inventory data enables organizations to perform inventory turnover analysis, forecasting, replenishment planning, demand analysis, and inventory aging calculations. The use of time-based inventory history also supports audit compliance and long-term operational reporting.</w:t>
      </w:r>
    </w:p>
    <w:p w14:paraId="4D23F2E3" w14:textId="0B9E10D2" w:rsidR="00E15FFE" w:rsidRPr="00E15FFE" w:rsidRDefault="00E15FFE" w:rsidP="00E15FFE">
      <w:r w:rsidRPr="00E15FFE">
        <w:t xml:space="preserve">The Calendar entity provides a robust </w:t>
      </w:r>
      <w:r w:rsidR="00E14F08">
        <w:t>time-intelligence framework for analytical reporting and business-intelligence</w:t>
      </w:r>
      <w:r w:rsidRPr="00E15FFE">
        <w:t xml:space="preserve"> integration. Calendar records include fiscal periods, quarters, years, business day indicators, holiday flags, and related date attributes. This structure simplifies time-series analysis and supports reporting tools such as Microsoft Power BI, SQL Server Reporting Services (SSRS), and SQL Server Analysis Services (SSAS).</w:t>
      </w:r>
    </w:p>
    <w:p w14:paraId="7729D15E" w14:textId="77777777" w:rsidR="00E15FFE" w:rsidRPr="00E15FFE" w:rsidRDefault="00E15FFE" w:rsidP="00E15FFE">
      <w:r w:rsidRPr="00E15FFE">
        <w:t xml:space="preserve">The transactional processing section of the logical model includes entities such as </w:t>
      </w:r>
      <w:proofErr w:type="spellStart"/>
      <w:r w:rsidRPr="00E15FFE">
        <w:t>PurchaseOrder</w:t>
      </w:r>
      <w:proofErr w:type="spellEnd"/>
      <w:r w:rsidRPr="00E15FFE">
        <w:t xml:space="preserve">, </w:t>
      </w:r>
      <w:proofErr w:type="spellStart"/>
      <w:r w:rsidRPr="00E15FFE">
        <w:t>PurchaseOrderLine</w:t>
      </w:r>
      <w:proofErr w:type="spellEnd"/>
      <w:r w:rsidRPr="00E15FFE">
        <w:t xml:space="preserve">, Receipt, </w:t>
      </w:r>
      <w:proofErr w:type="spellStart"/>
      <w:r w:rsidRPr="00E15FFE">
        <w:t>ReceiptLine</w:t>
      </w:r>
      <w:proofErr w:type="spellEnd"/>
      <w:r w:rsidRPr="00E15FFE">
        <w:t xml:space="preserve">, </w:t>
      </w:r>
      <w:proofErr w:type="spellStart"/>
      <w:r w:rsidRPr="00E15FFE">
        <w:t>SalesOrder</w:t>
      </w:r>
      <w:proofErr w:type="spellEnd"/>
      <w:r w:rsidRPr="00E15FFE">
        <w:t xml:space="preserve">, </w:t>
      </w:r>
      <w:proofErr w:type="spellStart"/>
      <w:r w:rsidRPr="00E15FFE">
        <w:t>SalesOrderLine</w:t>
      </w:r>
      <w:proofErr w:type="spellEnd"/>
      <w:r w:rsidRPr="00E15FFE">
        <w:t xml:space="preserve">, Shipment, and </w:t>
      </w:r>
      <w:proofErr w:type="spellStart"/>
      <w:r w:rsidRPr="00E15FFE">
        <w:t>ShipmentLine</w:t>
      </w:r>
      <w:proofErr w:type="spellEnd"/>
      <w:r w:rsidRPr="00E15FFE">
        <w:t>. These entities support procurement, receiving, fulfillment, and shipping workflows throughout the enterprise. Transactional entities are normalized to reduce redundancy while maintaining referential integrity and auditability.</w:t>
      </w:r>
    </w:p>
    <w:p w14:paraId="1A51FA5D" w14:textId="77777777" w:rsidR="00E15FFE" w:rsidRPr="00E15FFE" w:rsidRDefault="00E15FFE" w:rsidP="00E15FFE">
      <w:r w:rsidRPr="00E15FFE">
        <w:t>The logical model follows standard relational database normalization principles to minimize duplicate data, improve maintainability, and ensure consistent data quality. Primary and foreign key relationships enforce referential integrity between entities, while surrogate integer keys simplify indexing and improve query performance. The model is designed to support future scalability, partitioning strategies, analytical workloads, cloud deployment, and integration with ERP, warehouse management, and supply chain systems.</w:t>
      </w:r>
    </w:p>
    <w:p w14:paraId="55FE74F6" w14:textId="1021032C" w:rsidR="00E15FFE" w:rsidRPr="00E15FFE" w:rsidRDefault="00E15FFE" w:rsidP="00E15FFE">
      <w:r w:rsidRPr="00E15FFE">
        <w:t xml:space="preserve">Overall, the logical data model provides a detailed and implementation-ready representation of the enterprise inventory environment. It serves as the technical blueprint for the </w:t>
      </w:r>
      <w:r w:rsidR="00E14F08">
        <w:t>subsequent physical Microsoft SQL Server database design, including table creation scripts, indexing strategies, constraints, and performance-optimization</w:t>
      </w:r>
      <w:r w:rsidRPr="00E15FFE">
        <w:t xml:space="preserve"> structures.</w:t>
      </w:r>
    </w:p>
    <w:p w14:paraId="66D57C47" w14:textId="1AB7C52B" w:rsidR="00CE455F" w:rsidRPr="00CE455F" w:rsidRDefault="00E15FFE" w:rsidP="00E14F08">
      <w:pPr>
        <w:pStyle w:val="Subtitle"/>
      </w:pPr>
      <w:r w:rsidRPr="00CE455F">
        <w:t xml:space="preserve">Data </w:t>
      </w:r>
      <w:r w:rsidR="00CE455F" w:rsidRPr="00CE455F">
        <w:t>Dictionary - Conceptual Data Model</w:t>
      </w:r>
      <w:r w:rsidR="004230C6">
        <w:t xml:space="preserve"> Entities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5"/>
        <w:gridCol w:w="7085"/>
      </w:tblGrid>
      <w:tr w:rsidR="00177583" w:rsidRPr="00177583" w14:paraId="7E56859E" w14:textId="77777777" w:rsidTr="00177583">
        <w:trPr>
          <w:tblHeader/>
          <w:tblCellSpacing w:w="15" w:type="dxa"/>
        </w:trPr>
        <w:tc>
          <w:tcPr>
            <w:tcW w:w="0" w:type="auto"/>
            <w:shd w:val="clear" w:color="auto" w:fill="F2F2F2" w:themeFill="background1" w:themeFillShade="F2"/>
            <w:vAlign w:val="center"/>
            <w:hideMark/>
          </w:tcPr>
          <w:p w14:paraId="62C1864E" w14:textId="77777777" w:rsidR="00177583" w:rsidRPr="00177583" w:rsidRDefault="00177583" w:rsidP="00177583">
            <w:pPr>
              <w:spacing w:before="0" w:after="0" w:line="240" w:lineRule="auto"/>
              <w:jc w:val="center"/>
              <w:rPr>
                <w:rFonts w:eastAsia="Times New Roman" w:cs="Times New Roman"/>
                <w:b/>
                <w:bCs/>
                <w:kern w:val="0"/>
                <w:szCs w:val="24"/>
                <w14:ligatures w14:val="none"/>
              </w:rPr>
            </w:pPr>
            <w:r w:rsidRPr="00177583">
              <w:rPr>
                <w:rFonts w:eastAsia="Times New Roman" w:cs="Times New Roman"/>
                <w:b/>
                <w:bCs/>
                <w:kern w:val="0"/>
                <w:szCs w:val="24"/>
                <w14:ligatures w14:val="none"/>
              </w:rPr>
              <w:t>Entity Name</w:t>
            </w:r>
          </w:p>
        </w:tc>
        <w:tc>
          <w:tcPr>
            <w:tcW w:w="0" w:type="auto"/>
            <w:shd w:val="clear" w:color="auto" w:fill="F2F2F2" w:themeFill="background1" w:themeFillShade="F2"/>
            <w:vAlign w:val="center"/>
            <w:hideMark/>
          </w:tcPr>
          <w:p w14:paraId="354A4C1B" w14:textId="77777777" w:rsidR="00177583" w:rsidRPr="00177583" w:rsidRDefault="00177583" w:rsidP="00177583">
            <w:pPr>
              <w:spacing w:before="0" w:after="0" w:line="240" w:lineRule="auto"/>
              <w:jc w:val="center"/>
              <w:rPr>
                <w:rFonts w:eastAsia="Times New Roman" w:cs="Times New Roman"/>
                <w:b/>
                <w:bCs/>
                <w:kern w:val="0"/>
                <w:szCs w:val="24"/>
                <w14:ligatures w14:val="none"/>
              </w:rPr>
            </w:pPr>
            <w:r w:rsidRPr="00177583">
              <w:rPr>
                <w:rFonts w:eastAsia="Times New Roman" w:cs="Times New Roman"/>
                <w:b/>
                <w:bCs/>
                <w:kern w:val="0"/>
                <w:szCs w:val="24"/>
                <w14:ligatures w14:val="none"/>
              </w:rPr>
              <w:t>Description</w:t>
            </w:r>
          </w:p>
        </w:tc>
      </w:tr>
      <w:tr w:rsidR="00177583" w:rsidRPr="00177583" w14:paraId="35C8EE76" w14:textId="77777777">
        <w:trPr>
          <w:tblCellSpacing w:w="15" w:type="dxa"/>
        </w:trPr>
        <w:tc>
          <w:tcPr>
            <w:tcW w:w="0" w:type="auto"/>
            <w:vAlign w:val="center"/>
            <w:hideMark/>
          </w:tcPr>
          <w:p w14:paraId="5850E81F"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Country</w:t>
            </w:r>
          </w:p>
        </w:tc>
        <w:tc>
          <w:tcPr>
            <w:tcW w:w="0" w:type="auto"/>
            <w:vAlign w:val="center"/>
            <w:hideMark/>
          </w:tcPr>
          <w:p w14:paraId="32E5D27E"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the master list of countries used throughout the inventory system, including standardized country codes, regional classifications, and currency associations for global operations.</w:t>
            </w:r>
          </w:p>
        </w:tc>
      </w:tr>
      <w:tr w:rsidR="00177583" w:rsidRPr="00177583" w14:paraId="70C73102" w14:textId="77777777">
        <w:trPr>
          <w:tblCellSpacing w:w="15" w:type="dxa"/>
        </w:trPr>
        <w:tc>
          <w:tcPr>
            <w:tcW w:w="0" w:type="auto"/>
            <w:vAlign w:val="center"/>
            <w:hideMark/>
          </w:tcPr>
          <w:p w14:paraId="7870F1AA"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lastRenderedPageBreak/>
              <w:t>StateProvince</w:t>
            </w:r>
            <w:proofErr w:type="spellEnd"/>
          </w:p>
        </w:tc>
        <w:tc>
          <w:tcPr>
            <w:tcW w:w="0" w:type="auto"/>
            <w:vAlign w:val="center"/>
            <w:hideMark/>
          </w:tcPr>
          <w:p w14:paraId="1FF40DEE" w14:textId="77777777" w:rsidR="00177583" w:rsidRPr="00177583" w:rsidRDefault="00177583" w:rsidP="00177583">
            <w:pPr>
              <w:spacing w:before="0" w:after="0" w:line="240" w:lineRule="auto"/>
              <w:rPr>
                <w:rFonts w:eastAsia="Times New Roman" w:cs="Times New Roman"/>
                <w:kern w:val="0"/>
                <w:szCs w:val="24"/>
                <w14:ligatures w14:val="none"/>
              </w:rPr>
            </w:pPr>
            <w:proofErr w:type="gramStart"/>
            <w:r w:rsidRPr="00177583">
              <w:rPr>
                <w:rFonts w:eastAsia="Times New Roman" w:cs="Times New Roman"/>
                <w:kern w:val="0"/>
                <w:szCs w:val="24"/>
                <w14:ligatures w14:val="none"/>
              </w:rPr>
              <w:t>Represents</w:t>
            </w:r>
            <w:proofErr w:type="gramEnd"/>
            <w:r w:rsidRPr="00177583">
              <w:rPr>
                <w:rFonts w:eastAsia="Times New Roman" w:cs="Times New Roman"/>
                <w:kern w:val="0"/>
                <w:szCs w:val="24"/>
                <w14:ligatures w14:val="none"/>
              </w:rPr>
              <w:t xml:space="preserve"> states, provinces, territories, or regional administrative divisions within a country.</w:t>
            </w:r>
          </w:p>
        </w:tc>
      </w:tr>
      <w:tr w:rsidR="00177583" w:rsidRPr="00177583" w14:paraId="378EF498" w14:textId="77777777">
        <w:trPr>
          <w:tblCellSpacing w:w="15" w:type="dxa"/>
        </w:trPr>
        <w:tc>
          <w:tcPr>
            <w:tcW w:w="0" w:type="auto"/>
            <w:vAlign w:val="center"/>
            <w:hideMark/>
          </w:tcPr>
          <w:p w14:paraId="24B019DB"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City</w:t>
            </w:r>
          </w:p>
        </w:tc>
        <w:tc>
          <w:tcPr>
            <w:tcW w:w="0" w:type="auto"/>
            <w:vAlign w:val="center"/>
            <w:hideMark/>
          </w:tcPr>
          <w:p w14:paraId="12DCB16A"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municipality or city-level geographic information associated with warehouse, supplier, manufacturer, and operational addresses.</w:t>
            </w:r>
          </w:p>
        </w:tc>
      </w:tr>
      <w:tr w:rsidR="00177583" w:rsidRPr="00177583" w14:paraId="7A0E2A2C" w14:textId="77777777">
        <w:trPr>
          <w:tblCellSpacing w:w="15" w:type="dxa"/>
        </w:trPr>
        <w:tc>
          <w:tcPr>
            <w:tcW w:w="0" w:type="auto"/>
            <w:vAlign w:val="center"/>
            <w:hideMark/>
          </w:tcPr>
          <w:p w14:paraId="024A30D5"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PostalCode</w:t>
            </w:r>
            <w:proofErr w:type="spellEnd"/>
          </w:p>
        </w:tc>
        <w:tc>
          <w:tcPr>
            <w:tcW w:w="0" w:type="auto"/>
            <w:vAlign w:val="center"/>
            <w:hideMark/>
          </w:tcPr>
          <w:p w14:paraId="73400509"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Maintains postal or ZIP code reference information used for address validation, logistics routing, and regional reporting.</w:t>
            </w:r>
          </w:p>
        </w:tc>
      </w:tr>
      <w:tr w:rsidR="00177583" w:rsidRPr="00177583" w14:paraId="28A03375" w14:textId="77777777">
        <w:trPr>
          <w:tblCellSpacing w:w="15" w:type="dxa"/>
        </w:trPr>
        <w:tc>
          <w:tcPr>
            <w:tcW w:w="0" w:type="auto"/>
            <w:vAlign w:val="center"/>
            <w:hideMark/>
          </w:tcPr>
          <w:p w14:paraId="0C74CD27"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Address</w:t>
            </w:r>
          </w:p>
        </w:tc>
        <w:tc>
          <w:tcPr>
            <w:tcW w:w="0" w:type="auto"/>
            <w:vAlign w:val="center"/>
            <w:hideMark/>
          </w:tcPr>
          <w:p w14:paraId="77EF0BAF" w14:textId="0B97516C"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normalized address information</w:t>
            </w:r>
            <w:r w:rsidR="00E14F08">
              <w:rPr>
                <w:rFonts w:eastAsia="Times New Roman" w:cs="Times New Roman"/>
                <w:kern w:val="0"/>
                <w:szCs w:val="24"/>
                <w14:ligatures w14:val="none"/>
              </w:rPr>
              <w:t>, including street addresses, building information, postal codes, and geographic coordinates,</w:t>
            </w:r>
            <w:r w:rsidRPr="00177583">
              <w:rPr>
                <w:rFonts w:eastAsia="Times New Roman" w:cs="Times New Roman"/>
                <w:kern w:val="0"/>
                <w:szCs w:val="24"/>
                <w14:ligatures w14:val="none"/>
              </w:rPr>
              <w:t xml:space="preserve"> for operational facilities and business entities.</w:t>
            </w:r>
          </w:p>
        </w:tc>
      </w:tr>
      <w:tr w:rsidR="00177583" w:rsidRPr="00177583" w14:paraId="03849118" w14:textId="77777777">
        <w:trPr>
          <w:tblCellSpacing w:w="15" w:type="dxa"/>
        </w:trPr>
        <w:tc>
          <w:tcPr>
            <w:tcW w:w="0" w:type="auto"/>
            <w:vAlign w:val="center"/>
            <w:hideMark/>
          </w:tcPr>
          <w:p w14:paraId="24E2E526"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Currency</w:t>
            </w:r>
          </w:p>
        </w:tc>
        <w:tc>
          <w:tcPr>
            <w:tcW w:w="0" w:type="auto"/>
            <w:vAlign w:val="center"/>
            <w:hideMark/>
          </w:tcPr>
          <w:p w14:paraId="2F7DADE2" w14:textId="1ED3FD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Maintains the list of supported global currencies</w:t>
            </w:r>
            <w:r w:rsidR="00E14F08">
              <w:rPr>
                <w:rFonts w:eastAsia="Times New Roman" w:cs="Times New Roman"/>
                <w:kern w:val="0"/>
                <w:szCs w:val="24"/>
                <w14:ligatures w14:val="none"/>
              </w:rPr>
              <w:t>,</w:t>
            </w:r>
            <w:r w:rsidRPr="00177583">
              <w:rPr>
                <w:rFonts w:eastAsia="Times New Roman" w:cs="Times New Roman"/>
                <w:kern w:val="0"/>
                <w:szCs w:val="24"/>
                <w14:ligatures w14:val="none"/>
              </w:rPr>
              <w:t xml:space="preserve"> including ISO currency codes, currency names, and currency symbols used for pricing and financial reporting.</w:t>
            </w:r>
          </w:p>
        </w:tc>
      </w:tr>
      <w:tr w:rsidR="00177583" w:rsidRPr="00177583" w14:paraId="423BF8B7" w14:textId="77777777">
        <w:trPr>
          <w:tblCellSpacing w:w="15" w:type="dxa"/>
        </w:trPr>
        <w:tc>
          <w:tcPr>
            <w:tcW w:w="0" w:type="auto"/>
            <w:vAlign w:val="center"/>
            <w:hideMark/>
          </w:tcPr>
          <w:p w14:paraId="0FBEFEF8"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OperatingCompany</w:t>
            </w:r>
            <w:proofErr w:type="spellEnd"/>
          </w:p>
        </w:tc>
        <w:tc>
          <w:tcPr>
            <w:tcW w:w="0" w:type="auto"/>
            <w:vAlign w:val="center"/>
            <w:hideMark/>
          </w:tcPr>
          <w:p w14:paraId="2D481AE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business entity, subsidiary, division, or operational company responsible for managing warehouses, inventory, and regional operations.</w:t>
            </w:r>
          </w:p>
        </w:tc>
      </w:tr>
      <w:tr w:rsidR="00177583" w:rsidRPr="00177583" w14:paraId="08E78018" w14:textId="77777777">
        <w:trPr>
          <w:tblCellSpacing w:w="15" w:type="dxa"/>
        </w:trPr>
        <w:tc>
          <w:tcPr>
            <w:tcW w:w="0" w:type="auto"/>
            <w:vAlign w:val="center"/>
            <w:hideMark/>
          </w:tcPr>
          <w:p w14:paraId="11C1493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Warehouse</w:t>
            </w:r>
          </w:p>
        </w:tc>
        <w:tc>
          <w:tcPr>
            <w:tcW w:w="0" w:type="auto"/>
            <w:vAlign w:val="center"/>
            <w:hideMark/>
          </w:tcPr>
          <w:p w14:paraId="3F21A5EE" w14:textId="358723D4"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a physical inventory storage or distribution facility used to store products</w:t>
            </w:r>
            <w:r w:rsidR="00E14F08">
              <w:rPr>
                <w:rFonts w:eastAsia="Times New Roman" w:cs="Times New Roman"/>
                <w:kern w:val="0"/>
                <w:szCs w:val="24"/>
                <w14:ligatures w14:val="none"/>
              </w:rPr>
              <w:t>, equipment,</w:t>
            </w:r>
            <w:r w:rsidRPr="00177583">
              <w:rPr>
                <w:rFonts w:eastAsia="Times New Roman" w:cs="Times New Roman"/>
                <w:kern w:val="0"/>
                <w:szCs w:val="24"/>
                <w14:ligatures w14:val="none"/>
              </w:rPr>
              <w:t xml:space="preserve"> and materials.</w:t>
            </w:r>
          </w:p>
        </w:tc>
      </w:tr>
      <w:tr w:rsidR="00177583" w:rsidRPr="00177583" w14:paraId="7BBACB4D" w14:textId="77777777">
        <w:trPr>
          <w:tblCellSpacing w:w="15" w:type="dxa"/>
        </w:trPr>
        <w:tc>
          <w:tcPr>
            <w:tcW w:w="0" w:type="auto"/>
            <w:vAlign w:val="center"/>
            <w:hideMark/>
          </w:tcPr>
          <w:p w14:paraId="3429CA0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WarehouseFloor</w:t>
            </w:r>
            <w:proofErr w:type="spellEnd"/>
          </w:p>
        </w:tc>
        <w:tc>
          <w:tcPr>
            <w:tcW w:w="0" w:type="auto"/>
            <w:vAlign w:val="center"/>
            <w:hideMark/>
          </w:tcPr>
          <w:p w14:paraId="42380F96"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a physical floor or level within a warehouse facility where inventory may be stored.</w:t>
            </w:r>
          </w:p>
        </w:tc>
      </w:tr>
      <w:tr w:rsidR="00177583" w:rsidRPr="00177583" w14:paraId="226C02E1" w14:textId="77777777">
        <w:trPr>
          <w:tblCellSpacing w:w="15" w:type="dxa"/>
        </w:trPr>
        <w:tc>
          <w:tcPr>
            <w:tcW w:w="0" w:type="auto"/>
            <w:vAlign w:val="center"/>
            <w:hideMark/>
          </w:tcPr>
          <w:p w14:paraId="481632B2"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WarehouseZone</w:t>
            </w:r>
            <w:proofErr w:type="spellEnd"/>
          </w:p>
        </w:tc>
        <w:tc>
          <w:tcPr>
            <w:tcW w:w="0" w:type="auto"/>
            <w:vAlign w:val="center"/>
            <w:hideMark/>
          </w:tcPr>
          <w:p w14:paraId="16A3BBE5" w14:textId="1141A308"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logical warehouse sections or operational zones</w:t>
            </w:r>
            <w:r w:rsidR="00E14F08">
              <w:rPr>
                <w:rFonts w:eastAsia="Times New Roman" w:cs="Times New Roman"/>
                <w:kern w:val="0"/>
                <w:szCs w:val="24"/>
                <w14:ligatures w14:val="none"/>
              </w:rPr>
              <w:t>, such as receiving, shipping, refrigerated storage, hazardous materials, or bulk storage</w:t>
            </w:r>
            <w:r w:rsidRPr="00177583">
              <w:rPr>
                <w:rFonts w:eastAsia="Times New Roman" w:cs="Times New Roman"/>
                <w:kern w:val="0"/>
                <w:szCs w:val="24"/>
                <w14:ligatures w14:val="none"/>
              </w:rPr>
              <w:t>.</w:t>
            </w:r>
          </w:p>
        </w:tc>
      </w:tr>
      <w:tr w:rsidR="00177583" w:rsidRPr="00177583" w14:paraId="501B2F1A" w14:textId="77777777">
        <w:trPr>
          <w:tblCellSpacing w:w="15" w:type="dxa"/>
        </w:trPr>
        <w:tc>
          <w:tcPr>
            <w:tcW w:w="0" w:type="auto"/>
            <w:vAlign w:val="center"/>
            <w:hideMark/>
          </w:tcPr>
          <w:p w14:paraId="24B73E8B"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WarehouseRoom</w:t>
            </w:r>
            <w:proofErr w:type="spellEnd"/>
          </w:p>
        </w:tc>
        <w:tc>
          <w:tcPr>
            <w:tcW w:w="0" w:type="auto"/>
            <w:vAlign w:val="center"/>
            <w:hideMark/>
          </w:tcPr>
          <w:p w14:paraId="24E714F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enclosed rooms or secure storage areas within a warehouse or distribution facility.</w:t>
            </w:r>
          </w:p>
        </w:tc>
      </w:tr>
      <w:tr w:rsidR="00177583" w:rsidRPr="00177583" w14:paraId="33A4234D" w14:textId="77777777">
        <w:trPr>
          <w:tblCellSpacing w:w="15" w:type="dxa"/>
        </w:trPr>
        <w:tc>
          <w:tcPr>
            <w:tcW w:w="0" w:type="auto"/>
            <w:vAlign w:val="center"/>
            <w:hideMark/>
          </w:tcPr>
          <w:p w14:paraId="3DEAD23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WarehouseAisle</w:t>
            </w:r>
            <w:proofErr w:type="spellEnd"/>
          </w:p>
        </w:tc>
        <w:tc>
          <w:tcPr>
            <w:tcW w:w="0" w:type="auto"/>
            <w:vAlign w:val="center"/>
            <w:hideMark/>
          </w:tcPr>
          <w:p w14:paraId="748F2C5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aisle pathways within a warehouse used to organize inventory storage and retrieval operations.</w:t>
            </w:r>
          </w:p>
        </w:tc>
      </w:tr>
      <w:tr w:rsidR="00177583" w:rsidRPr="00177583" w14:paraId="5065FBAE" w14:textId="77777777">
        <w:trPr>
          <w:tblCellSpacing w:w="15" w:type="dxa"/>
        </w:trPr>
        <w:tc>
          <w:tcPr>
            <w:tcW w:w="0" w:type="auto"/>
            <w:vAlign w:val="center"/>
            <w:hideMark/>
          </w:tcPr>
          <w:p w14:paraId="3AEB0ED3"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WarehouseRack</w:t>
            </w:r>
            <w:proofErr w:type="spellEnd"/>
          </w:p>
        </w:tc>
        <w:tc>
          <w:tcPr>
            <w:tcW w:w="0" w:type="auto"/>
            <w:vAlign w:val="center"/>
            <w:hideMark/>
          </w:tcPr>
          <w:p w14:paraId="66A483ED" w14:textId="1B908AB0"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Represents storage racks, shelves, or structural storage units used </w:t>
            </w:r>
            <w:r w:rsidR="00E14F08">
              <w:rPr>
                <w:rFonts w:eastAsia="Times New Roman" w:cs="Times New Roman"/>
                <w:kern w:val="0"/>
                <w:szCs w:val="24"/>
                <w14:ligatures w14:val="none"/>
              </w:rPr>
              <w:t>to store products within warehouse aisles physically</w:t>
            </w:r>
            <w:r w:rsidRPr="00177583">
              <w:rPr>
                <w:rFonts w:eastAsia="Times New Roman" w:cs="Times New Roman"/>
                <w:kern w:val="0"/>
                <w:szCs w:val="24"/>
                <w14:ligatures w14:val="none"/>
              </w:rPr>
              <w:t>.</w:t>
            </w:r>
          </w:p>
        </w:tc>
      </w:tr>
      <w:tr w:rsidR="00177583" w:rsidRPr="00177583" w14:paraId="5A2AB69C" w14:textId="77777777">
        <w:trPr>
          <w:tblCellSpacing w:w="15" w:type="dxa"/>
        </w:trPr>
        <w:tc>
          <w:tcPr>
            <w:tcW w:w="0" w:type="auto"/>
            <w:vAlign w:val="center"/>
            <w:hideMark/>
          </w:tcPr>
          <w:p w14:paraId="73752138"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WarehouseBin</w:t>
            </w:r>
            <w:proofErr w:type="spellEnd"/>
          </w:p>
        </w:tc>
        <w:tc>
          <w:tcPr>
            <w:tcW w:w="0" w:type="auto"/>
            <w:vAlign w:val="center"/>
            <w:hideMark/>
          </w:tcPr>
          <w:p w14:paraId="6F884778" w14:textId="4B0677C2"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lowest-level inventory storage location</w:t>
            </w:r>
            <w:r w:rsidR="00E14F08">
              <w:rPr>
                <w:rFonts w:eastAsia="Times New Roman" w:cs="Times New Roman"/>
                <w:kern w:val="0"/>
                <w:szCs w:val="24"/>
                <w14:ligatures w14:val="none"/>
              </w:rPr>
              <w:t>, such as a pallet, shelf position, bin, or container,</w:t>
            </w:r>
            <w:r w:rsidRPr="00177583">
              <w:rPr>
                <w:rFonts w:eastAsia="Times New Roman" w:cs="Times New Roman"/>
                <w:kern w:val="0"/>
                <w:szCs w:val="24"/>
                <w14:ligatures w14:val="none"/>
              </w:rPr>
              <w:t xml:space="preserve"> where inventory quantities physically reside.</w:t>
            </w:r>
          </w:p>
        </w:tc>
      </w:tr>
      <w:tr w:rsidR="00177583" w:rsidRPr="00177583" w14:paraId="14593BAE" w14:textId="77777777">
        <w:trPr>
          <w:tblCellSpacing w:w="15" w:type="dxa"/>
        </w:trPr>
        <w:tc>
          <w:tcPr>
            <w:tcW w:w="0" w:type="auto"/>
            <w:vAlign w:val="center"/>
            <w:hideMark/>
          </w:tcPr>
          <w:p w14:paraId="33AC6DCB"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ProductCategory</w:t>
            </w:r>
            <w:proofErr w:type="spellEnd"/>
          </w:p>
        </w:tc>
        <w:tc>
          <w:tcPr>
            <w:tcW w:w="0" w:type="auto"/>
            <w:vAlign w:val="center"/>
            <w:hideMark/>
          </w:tcPr>
          <w:p w14:paraId="78FCC68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high-level product classifications used to organize products into broad business groupings such as electronics, food products, industrial equipment, or medical supplies.</w:t>
            </w:r>
          </w:p>
        </w:tc>
      </w:tr>
      <w:tr w:rsidR="00177583" w:rsidRPr="00177583" w14:paraId="70ACBD99" w14:textId="77777777">
        <w:trPr>
          <w:tblCellSpacing w:w="15" w:type="dxa"/>
        </w:trPr>
        <w:tc>
          <w:tcPr>
            <w:tcW w:w="0" w:type="auto"/>
            <w:vAlign w:val="center"/>
            <w:hideMark/>
          </w:tcPr>
          <w:p w14:paraId="3E5347D2"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ProductSubcategory</w:t>
            </w:r>
            <w:proofErr w:type="spellEnd"/>
          </w:p>
        </w:tc>
        <w:tc>
          <w:tcPr>
            <w:tcW w:w="0" w:type="auto"/>
            <w:vAlign w:val="center"/>
            <w:hideMark/>
          </w:tcPr>
          <w:p w14:paraId="1BF71351"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detailed product classifications within a product category to support finer inventory segmentation and reporting.</w:t>
            </w:r>
          </w:p>
        </w:tc>
      </w:tr>
      <w:tr w:rsidR="00177583" w:rsidRPr="00177583" w14:paraId="4A22E80B" w14:textId="77777777">
        <w:trPr>
          <w:tblCellSpacing w:w="15" w:type="dxa"/>
        </w:trPr>
        <w:tc>
          <w:tcPr>
            <w:tcW w:w="0" w:type="auto"/>
            <w:vAlign w:val="center"/>
            <w:hideMark/>
          </w:tcPr>
          <w:p w14:paraId="2DF2991C"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ProductType</w:t>
            </w:r>
            <w:proofErr w:type="spellEnd"/>
          </w:p>
        </w:tc>
        <w:tc>
          <w:tcPr>
            <w:tcW w:w="0" w:type="auto"/>
            <w:vAlign w:val="center"/>
            <w:hideMark/>
          </w:tcPr>
          <w:p w14:paraId="4EE88AD5"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operational or business-specific product classifications used for inventory management, procurement, and reporting purposes.</w:t>
            </w:r>
          </w:p>
        </w:tc>
      </w:tr>
      <w:tr w:rsidR="00177583" w:rsidRPr="00177583" w14:paraId="64EEF1EC" w14:textId="77777777">
        <w:trPr>
          <w:tblCellSpacing w:w="15" w:type="dxa"/>
        </w:trPr>
        <w:tc>
          <w:tcPr>
            <w:tcW w:w="0" w:type="auto"/>
            <w:vAlign w:val="center"/>
            <w:hideMark/>
          </w:tcPr>
          <w:p w14:paraId="382CBF9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Product</w:t>
            </w:r>
          </w:p>
        </w:tc>
        <w:tc>
          <w:tcPr>
            <w:tcW w:w="0" w:type="auto"/>
            <w:vAlign w:val="center"/>
            <w:hideMark/>
          </w:tcPr>
          <w:p w14:paraId="27BEFCA4"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master inventory item managed by the enterprise, including descriptive, dimensional, operational, and inventory-related information.</w:t>
            </w:r>
          </w:p>
        </w:tc>
      </w:tr>
      <w:tr w:rsidR="00177583" w:rsidRPr="00177583" w14:paraId="4F155E6A" w14:textId="77777777">
        <w:trPr>
          <w:tblCellSpacing w:w="15" w:type="dxa"/>
        </w:trPr>
        <w:tc>
          <w:tcPr>
            <w:tcW w:w="0" w:type="auto"/>
            <w:vAlign w:val="center"/>
            <w:hideMark/>
          </w:tcPr>
          <w:p w14:paraId="3DC3DC7A"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lastRenderedPageBreak/>
              <w:t>Manufacturer</w:t>
            </w:r>
          </w:p>
        </w:tc>
        <w:tc>
          <w:tcPr>
            <w:tcW w:w="0" w:type="auto"/>
            <w:vAlign w:val="center"/>
            <w:hideMark/>
          </w:tcPr>
          <w:p w14:paraId="1DEE03D2"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organization responsible for producing or manufacturing products managed within the inventory system.</w:t>
            </w:r>
          </w:p>
        </w:tc>
      </w:tr>
      <w:tr w:rsidR="00177583" w:rsidRPr="00177583" w14:paraId="764C4440" w14:textId="77777777">
        <w:trPr>
          <w:tblCellSpacing w:w="15" w:type="dxa"/>
        </w:trPr>
        <w:tc>
          <w:tcPr>
            <w:tcW w:w="0" w:type="auto"/>
            <w:vAlign w:val="center"/>
            <w:hideMark/>
          </w:tcPr>
          <w:p w14:paraId="01D3DB2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Supplier</w:t>
            </w:r>
          </w:p>
        </w:tc>
        <w:tc>
          <w:tcPr>
            <w:tcW w:w="0" w:type="auto"/>
            <w:vAlign w:val="center"/>
            <w:hideMark/>
          </w:tcPr>
          <w:p w14:paraId="378B4E6C"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vendors, distributors, wholesalers, or procurement organizations responsible for supplying products to the enterprise.</w:t>
            </w:r>
          </w:p>
        </w:tc>
      </w:tr>
      <w:tr w:rsidR="00177583" w:rsidRPr="00177583" w14:paraId="3256A2B0" w14:textId="77777777">
        <w:trPr>
          <w:tblCellSpacing w:w="15" w:type="dxa"/>
        </w:trPr>
        <w:tc>
          <w:tcPr>
            <w:tcW w:w="0" w:type="auto"/>
            <w:vAlign w:val="center"/>
            <w:hideMark/>
          </w:tcPr>
          <w:p w14:paraId="66E332E0"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PriceType</w:t>
            </w:r>
            <w:proofErr w:type="spellEnd"/>
          </w:p>
        </w:tc>
        <w:tc>
          <w:tcPr>
            <w:tcW w:w="0" w:type="auto"/>
            <w:vAlign w:val="center"/>
            <w:hideMark/>
          </w:tcPr>
          <w:p w14:paraId="35239D4F" w14:textId="58E03A1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Defines the type of pricing associated with products</w:t>
            </w:r>
            <w:r w:rsidR="00E14F08">
              <w:rPr>
                <w:rFonts w:eastAsia="Times New Roman" w:cs="Times New Roman"/>
                <w:kern w:val="0"/>
                <w:szCs w:val="24"/>
                <w14:ligatures w14:val="none"/>
              </w:rPr>
              <w:t>, such as wholesale, retail, promotional, contract, or regional pricing</w:t>
            </w:r>
            <w:r w:rsidRPr="00177583">
              <w:rPr>
                <w:rFonts w:eastAsia="Times New Roman" w:cs="Times New Roman"/>
                <w:kern w:val="0"/>
                <w:szCs w:val="24"/>
                <w14:ligatures w14:val="none"/>
              </w:rPr>
              <w:t>.</w:t>
            </w:r>
          </w:p>
        </w:tc>
      </w:tr>
      <w:tr w:rsidR="00177583" w:rsidRPr="00177583" w14:paraId="09A51D75" w14:textId="77777777">
        <w:trPr>
          <w:tblCellSpacing w:w="15" w:type="dxa"/>
        </w:trPr>
        <w:tc>
          <w:tcPr>
            <w:tcW w:w="0" w:type="auto"/>
            <w:vAlign w:val="center"/>
            <w:hideMark/>
          </w:tcPr>
          <w:p w14:paraId="40ABFC40"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ProductPrice</w:t>
            </w:r>
            <w:proofErr w:type="spellEnd"/>
          </w:p>
        </w:tc>
        <w:tc>
          <w:tcPr>
            <w:tcW w:w="0" w:type="auto"/>
            <w:vAlign w:val="center"/>
            <w:hideMark/>
          </w:tcPr>
          <w:p w14:paraId="20F8F393" w14:textId="25711541"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Stores product pricing information</w:t>
            </w:r>
            <w:r w:rsidR="00E14F08">
              <w:rPr>
                <w:rFonts w:eastAsia="Times New Roman" w:cs="Times New Roman"/>
                <w:kern w:val="0"/>
                <w:szCs w:val="24"/>
                <w14:ligatures w14:val="none"/>
              </w:rPr>
              <w:t>,</w:t>
            </w:r>
            <w:r w:rsidRPr="00177583">
              <w:rPr>
                <w:rFonts w:eastAsia="Times New Roman" w:cs="Times New Roman"/>
                <w:kern w:val="0"/>
                <w:szCs w:val="24"/>
                <w14:ligatures w14:val="none"/>
              </w:rPr>
              <w:t xml:space="preserve"> including price amounts, pricing types, currencies, and effective date ranges for global pricing management.</w:t>
            </w:r>
          </w:p>
        </w:tc>
      </w:tr>
      <w:tr w:rsidR="00177583" w:rsidRPr="00177583" w14:paraId="4604579D" w14:textId="77777777">
        <w:trPr>
          <w:tblCellSpacing w:w="15" w:type="dxa"/>
        </w:trPr>
        <w:tc>
          <w:tcPr>
            <w:tcW w:w="0" w:type="auto"/>
            <w:vAlign w:val="center"/>
            <w:hideMark/>
          </w:tcPr>
          <w:p w14:paraId="1E67B6D2"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Inventory</w:t>
            </w:r>
          </w:p>
        </w:tc>
        <w:tc>
          <w:tcPr>
            <w:tcW w:w="0" w:type="auto"/>
            <w:vAlign w:val="center"/>
            <w:hideMark/>
          </w:tcPr>
          <w:p w14:paraId="0BDD5B4D"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current inventory balances maintained for products at specific warehouse storage locations.</w:t>
            </w:r>
          </w:p>
        </w:tc>
      </w:tr>
      <w:tr w:rsidR="00177583" w:rsidRPr="00177583" w14:paraId="6230400F" w14:textId="77777777">
        <w:trPr>
          <w:tblCellSpacing w:w="15" w:type="dxa"/>
        </w:trPr>
        <w:tc>
          <w:tcPr>
            <w:tcW w:w="0" w:type="auto"/>
            <w:vAlign w:val="center"/>
            <w:hideMark/>
          </w:tcPr>
          <w:p w14:paraId="2FA1F62E"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InventoryLevelHistory</w:t>
            </w:r>
            <w:proofErr w:type="spellEnd"/>
          </w:p>
        </w:tc>
        <w:tc>
          <w:tcPr>
            <w:tcW w:w="0" w:type="auto"/>
            <w:vAlign w:val="center"/>
            <w:hideMark/>
          </w:tcPr>
          <w:p w14:paraId="736E1BDF" w14:textId="2A295A53"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Stores historical </w:t>
            </w:r>
            <w:r w:rsidR="00E14F08">
              <w:rPr>
                <w:rFonts w:eastAsia="Times New Roman" w:cs="Times New Roman"/>
                <w:kern w:val="0"/>
                <w:szCs w:val="24"/>
                <w14:ligatures w14:val="none"/>
              </w:rPr>
              <w:t>snapshots of inventory quantities</w:t>
            </w:r>
            <w:r w:rsidRPr="00177583">
              <w:rPr>
                <w:rFonts w:eastAsia="Times New Roman" w:cs="Times New Roman"/>
                <w:kern w:val="0"/>
                <w:szCs w:val="24"/>
                <w14:ligatures w14:val="none"/>
              </w:rPr>
              <w:t xml:space="preserve"> over time to support inventory trend analysis, forecasting, auditing, and reporting.</w:t>
            </w:r>
          </w:p>
        </w:tc>
      </w:tr>
      <w:tr w:rsidR="00177583" w:rsidRPr="00177583" w14:paraId="6D753061" w14:textId="77777777">
        <w:trPr>
          <w:tblCellSpacing w:w="15" w:type="dxa"/>
        </w:trPr>
        <w:tc>
          <w:tcPr>
            <w:tcW w:w="0" w:type="auto"/>
            <w:vAlign w:val="center"/>
            <w:hideMark/>
          </w:tcPr>
          <w:p w14:paraId="701657A3"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Calendar</w:t>
            </w:r>
          </w:p>
        </w:tc>
        <w:tc>
          <w:tcPr>
            <w:tcW w:w="0" w:type="auto"/>
            <w:vAlign w:val="center"/>
            <w:hideMark/>
          </w:tcPr>
          <w:p w14:paraId="242D0067" w14:textId="11724D43"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Provides a centralized business calendar structure </w:t>
            </w:r>
            <w:r w:rsidR="00E14F08">
              <w:rPr>
                <w:rFonts w:eastAsia="Times New Roman" w:cs="Times New Roman"/>
                <w:kern w:val="0"/>
                <w:szCs w:val="24"/>
                <w14:ligatures w14:val="none"/>
              </w:rPr>
              <w:t xml:space="preserve">that includes dates, fiscal periods, quarters, holidays, and business-day indicators </w:t>
            </w:r>
            <w:r w:rsidRPr="00177583">
              <w:rPr>
                <w:rFonts w:eastAsia="Times New Roman" w:cs="Times New Roman"/>
                <w:kern w:val="0"/>
                <w:szCs w:val="24"/>
                <w14:ligatures w14:val="none"/>
              </w:rPr>
              <w:t>for analytical reporting and time-series analysis.</w:t>
            </w:r>
          </w:p>
        </w:tc>
      </w:tr>
      <w:tr w:rsidR="00177583" w:rsidRPr="00177583" w14:paraId="4D26F650" w14:textId="77777777">
        <w:trPr>
          <w:tblCellSpacing w:w="15" w:type="dxa"/>
        </w:trPr>
        <w:tc>
          <w:tcPr>
            <w:tcW w:w="0" w:type="auto"/>
            <w:vAlign w:val="center"/>
            <w:hideMark/>
          </w:tcPr>
          <w:p w14:paraId="43CDE59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PurchaseOrder</w:t>
            </w:r>
            <w:proofErr w:type="spellEnd"/>
          </w:p>
        </w:tc>
        <w:tc>
          <w:tcPr>
            <w:tcW w:w="0" w:type="auto"/>
            <w:vAlign w:val="center"/>
            <w:hideMark/>
          </w:tcPr>
          <w:p w14:paraId="4CED7825"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procurement orders issued to suppliers for purchasing inventory products or materials.</w:t>
            </w:r>
          </w:p>
        </w:tc>
      </w:tr>
      <w:tr w:rsidR="00177583" w:rsidRPr="00177583" w14:paraId="3D6F4B26" w14:textId="77777777">
        <w:trPr>
          <w:tblCellSpacing w:w="15" w:type="dxa"/>
        </w:trPr>
        <w:tc>
          <w:tcPr>
            <w:tcW w:w="0" w:type="auto"/>
            <w:vAlign w:val="center"/>
            <w:hideMark/>
          </w:tcPr>
          <w:p w14:paraId="6AC430DA"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PurchaseOrderLine</w:t>
            </w:r>
            <w:proofErr w:type="spellEnd"/>
          </w:p>
        </w:tc>
        <w:tc>
          <w:tcPr>
            <w:tcW w:w="0" w:type="auto"/>
            <w:vAlign w:val="center"/>
            <w:hideMark/>
          </w:tcPr>
          <w:p w14:paraId="03931A94"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detailed product line items associated with a purchase order transaction.</w:t>
            </w:r>
          </w:p>
        </w:tc>
      </w:tr>
      <w:tr w:rsidR="00177583" w:rsidRPr="00177583" w14:paraId="224A75FD" w14:textId="77777777">
        <w:trPr>
          <w:tblCellSpacing w:w="15" w:type="dxa"/>
        </w:trPr>
        <w:tc>
          <w:tcPr>
            <w:tcW w:w="0" w:type="auto"/>
            <w:vAlign w:val="center"/>
            <w:hideMark/>
          </w:tcPr>
          <w:p w14:paraId="71A2D129"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Receipt</w:t>
            </w:r>
          </w:p>
        </w:tc>
        <w:tc>
          <w:tcPr>
            <w:tcW w:w="0" w:type="auto"/>
            <w:vAlign w:val="center"/>
            <w:hideMark/>
          </w:tcPr>
          <w:p w14:paraId="0E3F025E"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receipt of goods or inventory arriving at a warehouse or operational facility.</w:t>
            </w:r>
          </w:p>
        </w:tc>
      </w:tr>
      <w:tr w:rsidR="00177583" w:rsidRPr="00177583" w14:paraId="5D15C8D2" w14:textId="77777777">
        <w:trPr>
          <w:tblCellSpacing w:w="15" w:type="dxa"/>
        </w:trPr>
        <w:tc>
          <w:tcPr>
            <w:tcW w:w="0" w:type="auto"/>
            <w:vAlign w:val="center"/>
            <w:hideMark/>
          </w:tcPr>
          <w:p w14:paraId="1D9D3A56"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ReceiptLine</w:t>
            </w:r>
            <w:proofErr w:type="spellEnd"/>
          </w:p>
        </w:tc>
        <w:tc>
          <w:tcPr>
            <w:tcW w:w="0" w:type="auto"/>
            <w:vAlign w:val="center"/>
            <w:hideMark/>
          </w:tcPr>
          <w:p w14:paraId="33D3BD66"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detailed inventory line items received as part of a receipt transaction.</w:t>
            </w:r>
          </w:p>
        </w:tc>
      </w:tr>
      <w:tr w:rsidR="00177583" w:rsidRPr="00177583" w14:paraId="716B46C2" w14:textId="77777777">
        <w:trPr>
          <w:tblCellSpacing w:w="15" w:type="dxa"/>
        </w:trPr>
        <w:tc>
          <w:tcPr>
            <w:tcW w:w="0" w:type="auto"/>
            <w:vAlign w:val="center"/>
            <w:hideMark/>
          </w:tcPr>
          <w:p w14:paraId="27C6072B"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SalesOrder</w:t>
            </w:r>
            <w:proofErr w:type="spellEnd"/>
          </w:p>
        </w:tc>
        <w:tc>
          <w:tcPr>
            <w:tcW w:w="0" w:type="auto"/>
            <w:vAlign w:val="center"/>
            <w:hideMark/>
          </w:tcPr>
          <w:p w14:paraId="730DBF28"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customer or internal sales requests for inventory products to be fulfilled and shipped.</w:t>
            </w:r>
          </w:p>
        </w:tc>
      </w:tr>
      <w:tr w:rsidR="00177583" w:rsidRPr="00177583" w14:paraId="1A8D850A" w14:textId="77777777">
        <w:trPr>
          <w:tblCellSpacing w:w="15" w:type="dxa"/>
        </w:trPr>
        <w:tc>
          <w:tcPr>
            <w:tcW w:w="0" w:type="auto"/>
            <w:vAlign w:val="center"/>
            <w:hideMark/>
          </w:tcPr>
          <w:p w14:paraId="3B86699A"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SalesOrderLine</w:t>
            </w:r>
            <w:proofErr w:type="spellEnd"/>
          </w:p>
        </w:tc>
        <w:tc>
          <w:tcPr>
            <w:tcW w:w="0" w:type="auto"/>
            <w:vAlign w:val="center"/>
            <w:hideMark/>
          </w:tcPr>
          <w:p w14:paraId="2E8E0CCB"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 xml:space="preserve">Represents </w:t>
            </w:r>
            <w:proofErr w:type="gramStart"/>
            <w:r w:rsidRPr="00177583">
              <w:rPr>
                <w:rFonts w:eastAsia="Times New Roman" w:cs="Times New Roman"/>
                <w:kern w:val="0"/>
                <w:szCs w:val="24"/>
                <w14:ligatures w14:val="none"/>
              </w:rPr>
              <w:t>the detailed</w:t>
            </w:r>
            <w:proofErr w:type="gramEnd"/>
            <w:r w:rsidRPr="00177583">
              <w:rPr>
                <w:rFonts w:eastAsia="Times New Roman" w:cs="Times New Roman"/>
                <w:kern w:val="0"/>
                <w:szCs w:val="24"/>
                <w14:ligatures w14:val="none"/>
              </w:rPr>
              <w:t xml:space="preserve"> product line items associated with a sales order transaction.</w:t>
            </w:r>
          </w:p>
        </w:tc>
      </w:tr>
      <w:tr w:rsidR="00177583" w:rsidRPr="00177583" w14:paraId="4F3D3646" w14:textId="77777777">
        <w:trPr>
          <w:tblCellSpacing w:w="15" w:type="dxa"/>
        </w:trPr>
        <w:tc>
          <w:tcPr>
            <w:tcW w:w="0" w:type="auto"/>
            <w:vAlign w:val="center"/>
            <w:hideMark/>
          </w:tcPr>
          <w:p w14:paraId="42359A70"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Shipment</w:t>
            </w:r>
          </w:p>
        </w:tc>
        <w:tc>
          <w:tcPr>
            <w:tcW w:w="0" w:type="auto"/>
            <w:vAlign w:val="center"/>
            <w:hideMark/>
          </w:tcPr>
          <w:p w14:paraId="1D72914F"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outbound shipments of inventory products from a warehouse or distribution facility.</w:t>
            </w:r>
          </w:p>
        </w:tc>
      </w:tr>
      <w:tr w:rsidR="00177583" w:rsidRPr="00177583" w14:paraId="23FDB51F" w14:textId="77777777">
        <w:trPr>
          <w:tblCellSpacing w:w="15" w:type="dxa"/>
        </w:trPr>
        <w:tc>
          <w:tcPr>
            <w:tcW w:w="0" w:type="auto"/>
            <w:vAlign w:val="center"/>
            <w:hideMark/>
          </w:tcPr>
          <w:p w14:paraId="7A580C91" w14:textId="77777777" w:rsidR="00177583" w:rsidRPr="00177583" w:rsidRDefault="00177583" w:rsidP="00177583">
            <w:pPr>
              <w:spacing w:before="0" w:after="0" w:line="240" w:lineRule="auto"/>
              <w:rPr>
                <w:rFonts w:eastAsia="Times New Roman" w:cs="Times New Roman"/>
                <w:kern w:val="0"/>
                <w:szCs w:val="24"/>
                <w14:ligatures w14:val="none"/>
              </w:rPr>
            </w:pPr>
            <w:proofErr w:type="spellStart"/>
            <w:r w:rsidRPr="00177583">
              <w:rPr>
                <w:rFonts w:eastAsia="Times New Roman" w:cs="Times New Roman"/>
                <w:kern w:val="0"/>
                <w:szCs w:val="24"/>
                <w14:ligatures w14:val="none"/>
              </w:rPr>
              <w:t>ShipmentLine</w:t>
            </w:r>
            <w:proofErr w:type="spellEnd"/>
          </w:p>
        </w:tc>
        <w:tc>
          <w:tcPr>
            <w:tcW w:w="0" w:type="auto"/>
            <w:vAlign w:val="center"/>
            <w:hideMark/>
          </w:tcPr>
          <w:p w14:paraId="1EE72185" w14:textId="77777777" w:rsidR="00177583" w:rsidRPr="00177583" w:rsidRDefault="00177583" w:rsidP="00177583">
            <w:pPr>
              <w:spacing w:before="0" w:after="0" w:line="240" w:lineRule="auto"/>
              <w:rPr>
                <w:rFonts w:eastAsia="Times New Roman" w:cs="Times New Roman"/>
                <w:kern w:val="0"/>
                <w:szCs w:val="24"/>
                <w14:ligatures w14:val="none"/>
              </w:rPr>
            </w:pPr>
            <w:r w:rsidRPr="00177583">
              <w:rPr>
                <w:rFonts w:eastAsia="Times New Roman" w:cs="Times New Roman"/>
                <w:kern w:val="0"/>
                <w:szCs w:val="24"/>
                <w14:ligatures w14:val="none"/>
              </w:rPr>
              <w:t>Represents the detailed product line items associated with a shipment transaction.</w:t>
            </w:r>
          </w:p>
        </w:tc>
      </w:tr>
    </w:tbl>
    <w:p w14:paraId="0AB0BCDA" w14:textId="77777777" w:rsidR="00CE455F" w:rsidRDefault="00CE455F" w:rsidP="00E15FFE"/>
    <w:p w14:paraId="7ACD2560" w14:textId="519F35DA" w:rsidR="004230C6" w:rsidRPr="00E14F08" w:rsidRDefault="004230C6" w:rsidP="00E14F08">
      <w:pPr>
        <w:pStyle w:val="Subtitle"/>
      </w:pPr>
      <w:r w:rsidRPr="00E14F08">
        <w:t>Data Dictionary - Conceptual Data Model</w:t>
      </w:r>
      <w:r w:rsidRPr="00E14F08">
        <w:t xml:space="preserve"> Entity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54"/>
        <w:gridCol w:w="5031"/>
        <w:gridCol w:w="2275"/>
      </w:tblGrid>
      <w:tr w:rsidR="004230C6" w:rsidRPr="004230C6" w14:paraId="6904E74E" w14:textId="77777777" w:rsidTr="004230C6">
        <w:trPr>
          <w:tblHeader/>
          <w:tblCellSpacing w:w="15" w:type="dxa"/>
        </w:trPr>
        <w:tc>
          <w:tcPr>
            <w:tcW w:w="0" w:type="auto"/>
            <w:shd w:val="clear" w:color="auto" w:fill="F2F2F2" w:themeFill="background1" w:themeFillShade="F2"/>
            <w:vAlign w:val="center"/>
            <w:hideMark/>
          </w:tcPr>
          <w:p w14:paraId="31669C76" w14:textId="77777777" w:rsidR="004230C6" w:rsidRPr="004230C6" w:rsidRDefault="004230C6" w:rsidP="004230C6">
            <w:pPr>
              <w:spacing w:before="0" w:after="0" w:line="240" w:lineRule="auto"/>
              <w:jc w:val="center"/>
              <w:rPr>
                <w:rFonts w:eastAsia="Times New Roman" w:cs="Times New Roman"/>
                <w:b/>
                <w:bCs/>
                <w:kern w:val="0"/>
                <w:szCs w:val="24"/>
                <w14:ligatures w14:val="none"/>
              </w:rPr>
            </w:pPr>
            <w:r w:rsidRPr="004230C6">
              <w:rPr>
                <w:rFonts w:eastAsia="Times New Roman" w:cs="Times New Roman"/>
                <w:b/>
                <w:bCs/>
                <w:kern w:val="0"/>
                <w:szCs w:val="24"/>
                <w14:ligatures w14:val="none"/>
              </w:rPr>
              <w:lastRenderedPageBreak/>
              <w:t>Parent Entity Name</w:t>
            </w:r>
          </w:p>
        </w:tc>
        <w:tc>
          <w:tcPr>
            <w:tcW w:w="0" w:type="auto"/>
            <w:shd w:val="clear" w:color="auto" w:fill="F2F2F2" w:themeFill="background1" w:themeFillShade="F2"/>
            <w:vAlign w:val="center"/>
            <w:hideMark/>
          </w:tcPr>
          <w:p w14:paraId="488D2618" w14:textId="77777777" w:rsidR="004230C6" w:rsidRPr="004230C6" w:rsidRDefault="004230C6" w:rsidP="004230C6">
            <w:pPr>
              <w:spacing w:before="0" w:after="0" w:line="240" w:lineRule="auto"/>
              <w:jc w:val="center"/>
              <w:rPr>
                <w:rFonts w:eastAsia="Times New Roman" w:cs="Times New Roman"/>
                <w:b/>
                <w:bCs/>
                <w:kern w:val="0"/>
                <w:szCs w:val="24"/>
                <w14:ligatures w14:val="none"/>
              </w:rPr>
            </w:pPr>
            <w:r w:rsidRPr="004230C6">
              <w:rPr>
                <w:rFonts w:eastAsia="Times New Roman" w:cs="Times New Roman"/>
                <w:b/>
                <w:bCs/>
                <w:kern w:val="0"/>
                <w:szCs w:val="24"/>
                <w14:ligatures w14:val="none"/>
              </w:rPr>
              <w:t>Business Relationship Rule</w:t>
            </w:r>
          </w:p>
        </w:tc>
        <w:tc>
          <w:tcPr>
            <w:tcW w:w="0" w:type="auto"/>
            <w:shd w:val="clear" w:color="auto" w:fill="F2F2F2" w:themeFill="background1" w:themeFillShade="F2"/>
            <w:vAlign w:val="center"/>
            <w:hideMark/>
          </w:tcPr>
          <w:p w14:paraId="69FB4EA4" w14:textId="77777777" w:rsidR="004230C6" w:rsidRPr="004230C6" w:rsidRDefault="004230C6" w:rsidP="004230C6">
            <w:pPr>
              <w:spacing w:before="0" w:after="0" w:line="240" w:lineRule="auto"/>
              <w:jc w:val="center"/>
              <w:rPr>
                <w:rFonts w:eastAsia="Times New Roman" w:cs="Times New Roman"/>
                <w:b/>
                <w:bCs/>
                <w:kern w:val="0"/>
                <w:szCs w:val="24"/>
                <w14:ligatures w14:val="none"/>
              </w:rPr>
            </w:pPr>
            <w:r w:rsidRPr="004230C6">
              <w:rPr>
                <w:rFonts w:eastAsia="Times New Roman" w:cs="Times New Roman"/>
                <w:b/>
                <w:bCs/>
                <w:kern w:val="0"/>
                <w:szCs w:val="24"/>
                <w14:ligatures w14:val="none"/>
              </w:rPr>
              <w:t>Child Entity Name</w:t>
            </w:r>
          </w:p>
        </w:tc>
      </w:tr>
      <w:tr w:rsidR="004230C6" w:rsidRPr="004230C6" w14:paraId="59AADFCD" w14:textId="77777777">
        <w:trPr>
          <w:tblCellSpacing w:w="15" w:type="dxa"/>
        </w:trPr>
        <w:tc>
          <w:tcPr>
            <w:tcW w:w="0" w:type="auto"/>
            <w:vAlign w:val="center"/>
            <w:hideMark/>
          </w:tcPr>
          <w:p w14:paraId="7C2A939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Country</w:t>
            </w:r>
          </w:p>
        </w:tc>
        <w:tc>
          <w:tcPr>
            <w:tcW w:w="0" w:type="auto"/>
            <w:vAlign w:val="center"/>
            <w:hideMark/>
          </w:tcPr>
          <w:p w14:paraId="086D1C8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country contains one or more administrative regions or provinces</w:t>
            </w:r>
          </w:p>
        </w:tc>
        <w:tc>
          <w:tcPr>
            <w:tcW w:w="0" w:type="auto"/>
            <w:vAlign w:val="center"/>
            <w:hideMark/>
          </w:tcPr>
          <w:p w14:paraId="5CEBB5D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StateProvince</w:t>
            </w:r>
            <w:proofErr w:type="spellEnd"/>
          </w:p>
        </w:tc>
      </w:tr>
      <w:tr w:rsidR="004230C6" w:rsidRPr="004230C6" w14:paraId="79F0EBE0" w14:textId="77777777">
        <w:trPr>
          <w:tblCellSpacing w:w="15" w:type="dxa"/>
        </w:trPr>
        <w:tc>
          <w:tcPr>
            <w:tcW w:w="0" w:type="auto"/>
            <w:vAlign w:val="center"/>
            <w:hideMark/>
          </w:tcPr>
          <w:p w14:paraId="0B58A34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StateProvince</w:t>
            </w:r>
            <w:proofErr w:type="spellEnd"/>
          </w:p>
        </w:tc>
        <w:tc>
          <w:tcPr>
            <w:tcW w:w="0" w:type="auto"/>
            <w:vAlign w:val="center"/>
            <w:hideMark/>
          </w:tcPr>
          <w:p w14:paraId="627B97A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state or province contains one or more cities</w:t>
            </w:r>
          </w:p>
        </w:tc>
        <w:tc>
          <w:tcPr>
            <w:tcW w:w="0" w:type="auto"/>
            <w:vAlign w:val="center"/>
            <w:hideMark/>
          </w:tcPr>
          <w:p w14:paraId="3A76C85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City</w:t>
            </w:r>
          </w:p>
        </w:tc>
      </w:tr>
      <w:tr w:rsidR="004230C6" w:rsidRPr="004230C6" w14:paraId="0DF22A8F" w14:textId="77777777">
        <w:trPr>
          <w:tblCellSpacing w:w="15" w:type="dxa"/>
        </w:trPr>
        <w:tc>
          <w:tcPr>
            <w:tcW w:w="0" w:type="auto"/>
            <w:vAlign w:val="center"/>
            <w:hideMark/>
          </w:tcPr>
          <w:p w14:paraId="2A95DFA5"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City</w:t>
            </w:r>
          </w:p>
        </w:tc>
        <w:tc>
          <w:tcPr>
            <w:tcW w:w="0" w:type="auto"/>
            <w:vAlign w:val="center"/>
            <w:hideMark/>
          </w:tcPr>
          <w:p w14:paraId="52B18CB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city contains one or more postal codes</w:t>
            </w:r>
          </w:p>
        </w:tc>
        <w:tc>
          <w:tcPr>
            <w:tcW w:w="0" w:type="auto"/>
            <w:vAlign w:val="center"/>
            <w:hideMark/>
          </w:tcPr>
          <w:p w14:paraId="007119A9"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PostalCode</w:t>
            </w:r>
            <w:proofErr w:type="spellEnd"/>
          </w:p>
        </w:tc>
      </w:tr>
      <w:tr w:rsidR="004230C6" w:rsidRPr="004230C6" w14:paraId="71F12B4B" w14:textId="77777777">
        <w:trPr>
          <w:tblCellSpacing w:w="15" w:type="dxa"/>
        </w:trPr>
        <w:tc>
          <w:tcPr>
            <w:tcW w:w="0" w:type="auto"/>
            <w:vAlign w:val="center"/>
            <w:hideMark/>
          </w:tcPr>
          <w:p w14:paraId="1E57725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PostalCode</w:t>
            </w:r>
            <w:proofErr w:type="spellEnd"/>
          </w:p>
        </w:tc>
        <w:tc>
          <w:tcPr>
            <w:tcW w:w="0" w:type="auto"/>
            <w:vAlign w:val="center"/>
            <w:hideMark/>
          </w:tcPr>
          <w:p w14:paraId="1BCA300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postal code may be associated with one or more addresses</w:t>
            </w:r>
          </w:p>
        </w:tc>
        <w:tc>
          <w:tcPr>
            <w:tcW w:w="0" w:type="auto"/>
            <w:vAlign w:val="center"/>
            <w:hideMark/>
          </w:tcPr>
          <w:p w14:paraId="36A1A2D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r>
      <w:tr w:rsidR="004230C6" w:rsidRPr="004230C6" w14:paraId="3E9D97A3" w14:textId="77777777">
        <w:trPr>
          <w:tblCellSpacing w:w="15" w:type="dxa"/>
        </w:trPr>
        <w:tc>
          <w:tcPr>
            <w:tcW w:w="0" w:type="auto"/>
            <w:vAlign w:val="center"/>
            <w:hideMark/>
          </w:tcPr>
          <w:p w14:paraId="4C16D74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Country</w:t>
            </w:r>
          </w:p>
        </w:tc>
        <w:tc>
          <w:tcPr>
            <w:tcW w:w="0" w:type="auto"/>
            <w:vAlign w:val="center"/>
            <w:hideMark/>
          </w:tcPr>
          <w:p w14:paraId="234DA28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country may use one default operational currency</w:t>
            </w:r>
          </w:p>
        </w:tc>
        <w:tc>
          <w:tcPr>
            <w:tcW w:w="0" w:type="auto"/>
            <w:vAlign w:val="center"/>
            <w:hideMark/>
          </w:tcPr>
          <w:p w14:paraId="7460BF7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r>
      <w:tr w:rsidR="004230C6" w:rsidRPr="004230C6" w14:paraId="0893F4A9" w14:textId="77777777">
        <w:trPr>
          <w:tblCellSpacing w:w="15" w:type="dxa"/>
        </w:trPr>
        <w:tc>
          <w:tcPr>
            <w:tcW w:w="0" w:type="auto"/>
            <w:vAlign w:val="center"/>
            <w:hideMark/>
          </w:tcPr>
          <w:p w14:paraId="3ECF219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OperatingCompany</w:t>
            </w:r>
            <w:proofErr w:type="spellEnd"/>
          </w:p>
        </w:tc>
        <w:tc>
          <w:tcPr>
            <w:tcW w:w="0" w:type="auto"/>
            <w:vAlign w:val="center"/>
            <w:hideMark/>
          </w:tcPr>
          <w:p w14:paraId="2B49058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operating company owns or manages one or more warehouses</w:t>
            </w:r>
          </w:p>
        </w:tc>
        <w:tc>
          <w:tcPr>
            <w:tcW w:w="0" w:type="auto"/>
            <w:vAlign w:val="center"/>
            <w:hideMark/>
          </w:tcPr>
          <w:p w14:paraId="2B66248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r>
      <w:tr w:rsidR="004230C6" w:rsidRPr="004230C6" w14:paraId="6F123D03" w14:textId="77777777">
        <w:trPr>
          <w:tblCellSpacing w:w="15" w:type="dxa"/>
        </w:trPr>
        <w:tc>
          <w:tcPr>
            <w:tcW w:w="0" w:type="auto"/>
            <w:vAlign w:val="center"/>
            <w:hideMark/>
          </w:tcPr>
          <w:p w14:paraId="2F1DB1E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213F328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identify the physical location of one or more warehouses</w:t>
            </w:r>
          </w:p>
        </w:tc>
        <w:tc>
          <w:tcPr>
            <w:tcW w:w="0" w:type="auto"/>
            <w:vAlign w:val="center"/>
            <w:hideMark/>
          </w:tcPr>
          <w:p w14:paraId="10823AB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r>
      <w:tr w:rsidR="004230C6" w:rsidRPr="004230C6" w14:paraId="03A1EB5D" w14:textId="77777777">
        <w:trPr>
          <w:tblCellSpacing w:w="15" w:type="dxa"/>
        </w:trPr>
        <w:tc>
          <w:tcPr>
            <w:tcW w:w="0" w:type="auto"/>
            <w:vAlign w:val="center"/>
            <w:hideMark/>
          </w:tcPr>
          <w:p w14:paraId="29BB9C7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1D6D7AB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floors</w:t>
            </w:r>
          </w:p>
        </w:tc>
        <w:tc>
          <w:tcPr>
            <w:tcW w:w="0" w:type="auto"/>
            <w:vAlign w:val="center"/>
            <w:hideMark/>
          </w:tcPr>
          <w:p w14:paraId="0C0A566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WarehouseFloor</w:t>
            </w:r>
            <w:proofErr w:type="spellEnd"/>
          </w:p>
        </w:tc>
      </w:tr>
      <w:tr w:rsidR="004230C6" w:rsidRPr="004230C6" w14:paraId="65461E6D" w14:textId="77777777">
        <w:trPr>
          <w:tblCellSpacing w:w="15" w:type="dxa"/>
        </w:trPr>
        <w:tc>
          <w:tcPr>
            <w:tcW w:w="0" w:type="auto"/>
            <w:vAlign w:val="center"/>
            <w:hideMark/>
          </w:tcPr>
          <w:p w14:paraId="75CF13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243A179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zones or sections</w:t>
            </w:r>
          </w:p>
        </w:tc>
        <w:tc>
          <w:tcPr>
            <w:tcW w:w="0" w:type="auto"/>
            <w:vAlign w:val="center"/>
            <w:hideMark/>
          </w:tcPr>
          <w:p w14:paraId="63A8FEDC"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WarehouseZone</w:t>
            </w:r>
            <w:proofErr w:type="spellEnd"/>
          </w:p>
        </w:tc>
      </w:tr>
      <w:tr w:rsidR="004230C6" w:rsidRPr="004230C6" w14:paraId="71E809CF" w14:textId="77777777">
        <w:trPr>
          <w:tblCellSpacing w:w="15" w:type="dxa"/>
        </w:trPr>
        <w:tc>
          <w:tcPr>
            <w:tcW w:w="0" w:type="auto"/>
            <w:vAlign w:val="center"/>
            <w:hideMark/>
          </w:tcPr>
          <w:p w14:paraId="4E0A3A0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795FFC3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rooms</w:t>
            </w:r>
          </w:p>
        </w:tc>
        <w:tc>
          <w:tcPr>
            <w:tcW w:w="0" w:type="auto"/>
            <w:vAlign w:val="center"/>
            <w:hideMark/>
          </w:tcPr>
          <w:p w14:paraId="725CEC74"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WarehouseRoom</w:t>
            </w:r>
            <w:proofErr w:type="spellEnd"/>
          </w:p>
        </w:tc>
      </w:tr>
      <w:tr w:rsidR="004230C6" w:rsidRPr="004230C6" w14:paraId="1379937B" w14:textId="77777777">
        <w:trPr>
          <w:tblCellSpacing w:w="15" w:type="dxa"/>
        </w:trPr>
        <w:tc>
          <w:tcPr>
            <w:tcW w:w="0" w:type="auto"/>
            <w:vAlign w:val="center"/>
            <w:hideMark/>
          </w:tcPr>
          <w:p w14:paraId="6DCD4B2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77C8E1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aisles</w:t>
            </w:r>
          </w:p>
        </w:tc>
        <w:tc>
          <w:tcPr>
            <w:tcW w:w="0" w:type="auto"/>
            <w:vAlign w:val="center"/>
            <w:hideMark/>
          </w:tcPr>
          <w:p w14:paraId="708E0598"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WarehouseAisle</w:t>
            </w:r>
            <w:proofErr w:type="spellEnd"/>
          </w:p>
        </w:tc>
      </w:tr>
      <w:tr w:rsidR="004230C6" w:rsidRPr="004230C6" w14:paraId="2441FCB9" w14:textId="77777777">
        <w:trPr>
          <w:tblCellSpacing w:w="15" w:type="dxa"/>
        </w:trPr>
        <w:tc>
          <w:tcPr>
            <w:tcW w:w="0" w:type="auto"/>
            <w:vAlign w:val="center"/>
            <w:hideMark/>
          </w:tcPr>
          <w:p w14:paraId="3A1B818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4C4488C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racks or shelves</w:t>
            </w:r>
          </w:p>
        </w:tc>
        <w:tc>
          <w:tcPr>
            <w:tcW w:w="0" w:type="auto"/>
            <w:vAlign w:val="center"/>
            <w:hideMark/>
          </w:tcPr>
          <w:p w14:paraId="7C3F523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WarehouseRack</w:t>
            </w:r>
            <w:proofErr w:type="spellEnd"/>
          </w:p>
        </w:tc>
      </w:tr>
      <w:tr w:rsidR="004230C6" w:rsidRPr="004230C6" w14:paraId="615FCF04" w14:textId="77777777">
        <w:trPr>
          <w:tblCellSpacing w:w="15" w:type="dxa"/>
        </w:trPr>
        <w:tc>
          <w:tcPr>
            <w:tcW w:w="0" w:type="auto"/>
            <w:vAlign w:val="center"/>
            <w:hideMark/>
          </w:tcPr>
          <w:p w14:paraId="1288F8B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2BB9233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contains one or more warehouse bins or pallet locations</w:t>
            </w:r>
          </w:p>
        </w:tc>
        <w:tc>
          <w:tcPr>
            <w:tcW w:w="0" w:type="auto"/>
            <w:vAlign w:val="center"/>
            <w:hideMark/>
          </w:tcPr>
          <w:p w14:paraId="788A014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WarehouseBin</w:t>
            </w:r>
            <w:proofErr w:type="spellEnd"/>
          </w:p>
        </w:tc>
      </w:tr>
      <w:tr w:rsidR="004230C6" w:rsidRPr="004230C6" w14:paraId="026A94C4" w14:textId="77777777">
        <w:trPr>
          <w:tblCellSpacing w:w="15" w:type="dxa"/>
        </w:trPr>
        <w:tc>
          <w:tcPr>
            <w:tcW w:w="0" w:type="auto"/>
            <w:vAlign w:val="center"/>
            <w:hideMark/>
          </w:tcPr>
          <w:p w14:paraId="3395BE92"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WarehouseFloor</w:t>
            </w:r>
            <w:proofErr w:type="spellEnd"/>
          </w:p>
        </w:tc>
        <w:tc>
          <w:tcPr>
            <w:tcW w:w="0" w:type="auto"/>
            <w:vAlign w:val="center"/>
            <w:hideMark/>
          </w:tcPr>
          <w:p w14:paraId="12BCB305"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floor may contain one or more warehouse zones</w:t>
            </w:r>
          </w:p>
        </w:tc>
        <w:tc>
          <w:tcPr>
            <w:tcW w:w="0" w:type="auto"/>
            <w:vAlign w:val="center"/>
            <w:hideMark/>
          </w:tcPr>
          <w:p w14:paraId="6C2C8155"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WarehouseZone</w:t>
            </w:r>
            <w:proofErr w:type="spellEnd"/>
          </w:p>
        </w:tc>
      </w:tr>
      <w:tr w:rsidR="004230C6" w:rsidRPr="004230C6" w14:paraId="6F5149F0" w14:textId="77777777">
        <w:trPr>
          <w:tblCellSpacing w:w="15" w:type="dxa"/>
        </w:trPr>
        <w:tc>
          <w:tcPr>
            <w:tcW w:w="0" w:type="auto"/>
            <w:vAlign w:val="center"/>
            <w:hideMark/>
          </w:tcPr>
          <w:p w14:paraId="4DD9D27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WarehouseZone</w:t>
            </w:r>
            <w:proofErr w:type="spellEnd"/>
          </w:p>
        </w:tc>
        <w:tc>
          <w:tcPr>
            <w:tcW w:w="0" w:type="auto"/>
            <w:vAlign w:val="center"/>
            <w:hideMark/>
          </w:tcPr>
          <w:p w14:paraId="386CAA2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zone may contain one or more warehouse rooms</w:t>
            </w:r>
          </w:p>
        </w:tc>
        <w:tc>
          <w:tcPr>
            <w:tcW w:w="0" w:type="auto"/>
            <w:vAlign w:val="center"/>
            <w:hideMark/>
          </w:tcPr>
          <w:p w14:paraId="3BC77E9E"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WarehouseRoom</w:t>
            </w:r>
            <w:proofErr w:type="spellEnd"/>
          </w:p>
        </w:tc>
      </w:tr>
      <w:tr w:rsidR="004230C6" w:rsidRPr="004230C6" w14:paraId="6ECFB80B" w14:textId="77777777">
        <w:trPr>
          <w:tblCellSpacing w:w="15" w:type="dxa"/>
        </w:trPr>
        <w:tc>
          <w:tcPr>
            <w:tcW w:w="0" w:type="auto"/>
            <w:vAlign w:val="center"/>
            <w:hideMark/>
          </w:tcPr>
          <w:p w14:paraId="1C8E748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WarehouseRoom</w:t>
            </w:r>
            <w:proofErr w:type="spellEnd"/>
          </w:p>
        </w:tc>
        <w:tc>
          <w:tcPr>
            <w:tcW w:w="0" w:type="auto"/>
            <w:vAlign w:val="center"/>
            <w:hideMark/>
          </w:tcPr>
          <w:p w14:paraId="201907B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room may contain one or more warehouse aisles</w:t>
            </w:r>
          </w:p>
        </w:tc>
        <w:tc>
          <w:tcPr>
            <w:tcW w:w="0" w:type="auto"/>
            <w:vAlign w:val="center"/>
            <w:hideMark/>
          </w:tcPr>
          <w:p w14:paraId="7B4A5C9C"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WarehouseAisle</w:t>
            </w:r>
            <w:proofErr w:type="spellEnd"/>
          </w:p>
        </w:tc>
      </w:tr>
      <w:tr w:rsidR="004230C6" w:rsidRPr="004230C6" w14:paraId="7E518B15" w14:textId="77777777">
        <w:trPr>
          <w:tblCellSpacing w:w="15" w:type="dxa"/>
        </w:trPr>
        <w:tc>
          <w:tcPr>
            <w:tcW w:w="0" w:type="auto"/>
            <w:vAlign w:val="center"/>
            <w:hideMark/>
          </w:tcPr>
          <w:p w14:paraId="31D46313"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WarehouseAisle</w:t>
            </w:r>
            <w:proofErr w:type="spellEnd"/>
          </w:p>
        </w:tc>
        <w:tc>
          <w:tcPr>
            <w:tcW w:w="0" w:type="auto"/>
            <w:vAlign w:val="center"/>
            <w:hideMark/>
          </w:tcPr>
          <w:p w14:paraId="3BE9AB1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aisle may contain one or more warehouse racks</w:t>
            </w:r>
          </w:p>
        </w:tc>
        <w:tc>
          <w:tcPr>
            <w:tcW w:w="0" w:type="auto"/>
            <w:vAlign w:val="center"/>
            <w:hideMark/>
          </w:tcPr>
          <w:p w14:paraId="0E556D5F"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WarehouseRack</w:t>
            </w:r>
            <w:proofErr w:type="spellEnd"/>
          </w:p>
        </w:tc>
      </w:tr>
      <w:tr w:rsidR="004230C6" w:rsidRPr="004230C6" w14:paraId="7B475282" w14:textId="77777777">
        <w:trPr>
          <w:tblCellSpacing w:w="15" w:type="dxa"/>
        </w:trPr>
        <w:tc>
          <w:tcPr>
            <w:tcW w:w="0" w:type="auto"/>
            <w:vAlign w:val="center"/>
            <w:hideMark/>
          </w:tcPr>
          <w:p w14:paraId="19519FF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WarehouseRack</w:t>
            </w:r>
            <w:proofErr w:type="spellEnd"/>
          </w:p>
        </w:tc>
        <w:tc>
          <w:tcPr>
            <w:tcW w:w="0" w:type="auto"/>
            <w:vAlign w:val="center"/>
            <w:hideMark/>
          </w:tcPr>
          <w:p w14:paraId="6B72799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rack may contain one or more warehouse bins</w:t>
            </w:r>
          </w:p>
        </w:tc>
        <w:tc>
          <w:tcPr>
            <w:tcW w:w="0" w:type="auto"/>
            <w:vAlign w:val="center"/>
            <w:hideMark/>
          </w:tcPr>
          <w:p w14:paraId="21B015F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WarehouseBin</w:t>
            </w:r>
            <w:proofErr w:type="spellEnd"/>
          </w:p>
        </w:tc>
      </w:tr>
      <w:tr w:rsidR="004230C6" w:rsidRPr="004230C6" w14:paraId="78006893" w14:textId="77777777">
        <w:trPr>
          <w:tblCellSpacing w:w="15" w:type="dxa"/>
        </w:trPr>
        <w:tc>
          <w:tcPr>
            <w:tcW w:w="0" w:type="auto"/>
            <w:vAlign w:val="center"/>
            <w:hideMark/>
          </w:tcPr>
          <w:p w14:paraId="7A3544C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ProductCategory</w:t>
            </w:r>
            <w:proofErr w:type="spellEnd"/>
          </w:p>
        </w:tc>
        <w:tc>
          <w:tcPr>
            <w:tcW w:w="0" w:type="auto"/>
            <w:vAlign w:val="center"/>
            <w:hideMark/>
          </w:tcPr>
          <w:p w14:paraId="689B7FF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category may contain one or more product subcategories</w:t>
            </w:r>
          </w:p>
        </w:tc>
        <w:tc>
          <w:tcPr>
            <w:tcW w:w="0" w:type="auto"/>
            <w:vAlign w:val="center"/>
            <w:hideMark/>
          </w:tcPr>
          <w:p w14:paraId="30884D0B"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ProductSubcategory</w:t>
            </w:r>
            <w:proofErr w:type="spellEnd"/>
          </w:p>
        </w:tc>
      </w:tr>
      <w:tr w:rsidR="004230C6" w:rsidRPr="004230C6" w14:paraId="2F04EA3B" w14:textId="77777777">
        <w:trPr>
          <w:tblCellSpacing w:w="15" w:type="dxa"/>
        </w:trPr>
        <w:tc>
          <w:tcPr>
            <w:tcW w:w="0" w:type="auto"/>
            <w:vAlign w:val="center"/>
            <w:hideMark/>
          </w:tcPr>
          <w:p w14:paraId="42B8B77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ProductSubcategory</w:t>
            </w:r>
            <w:proofErr w:type="spellEnd"/>
          </w:p>
        </w:tc>
        <w:tc>
          <w:tcPr>
            <w:tcW w:w="0" w:type="auto"/>
            <w:vAlign w:val="center"/>
            <w:hideMark/>
          </w:tcPr>
          <w:p w14:paraId="4363A8B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subcategory may contain one or more product types</w:t>
            </w:r>
          </w:p>
        </w:tc>
        <w:tc>
          <w:tcPr>
            <w:tcW w:w="0" w:type="auto"/>
            <w:vAlign w:val="center"/>
            <w:hideMark/>
          </w:tcPr>
          <w:p w14:paraId="614BABA6"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ProductType</w:t>
            </w:r>
            <w:proofErr w:type="spellEnd"/>
          </w:p>
        </w:tc>
      </w:tr>
      <w:tr w:rsidR="004230C6" w:rsidRPr="004230C6" w14:paraId="0D07490A" w14:textId="77777777">
        <w:trPr>
          <w:tblCellSpacing w:w="15" w:type="dxa"/>
        </w:trPr>
        <w:tc>
          <w:tcPr>
            <w:tcW w:w="0" w:type="auto"/>
            <w:vAlign w:val="center"/>
            <w:hideMark/>
          </w:tcPr>
          <w:p w14:paraId="6A9A94A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ProductType</w:t>
            </w:r>
            <w:proofErr w:type="spellEnd"/>
          </w:p>
        </w:tc>
        <w:tc>
          <w:tcPr>
            <w:tcW w:w="0" w:type="auto"/>
            <w:vAlign w:val="center"/>
            <w:hideMark/>
          </w:tcPr>
          <w:p w14:paraId="4744AAF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type may classify one or more products</w:t>
            </w:r>
          </w:p>
        </w:tc>
        <w:tc>
          <w:tcPr>
            <w:tcW w:w="0" w:type="auto"/>
            <w:vAlign w:val="center"/>
            <w:hideMark/>
          </w:tcPr>
          <w:p w14:paraId="3060CF8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r>
      <w:tr w:rsidR="004230C6" w:rsidRPr="004230C6" w14:paraId="42EB1678" w14:textId="77777777">
        <w:trPr>
          <w:tblCellSpacing w:w="15" w:type="dxa"/>
        </w:trPr>
        <w:tc>
          <w:tcPr>
            <w:tcW w:w="0" w:type="auto"/>
            <w:vAlign w:val="center"/>
            <w:hideMark/>
          </w:tcPr>
          <w:p w14:paraId="6B89BEE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lastRenderedPageBreak/>
              <w:t>Manufacturer</w:t>
            </w:r>
          </w:p>
        </w:tc>
        <w:tc>
          <w:tcPr>
            <w:tcW w:w="0" w:type="auto"/>
            <w:vAlign w:val="center"/>
            <w:hideMark/>
          </w:tcPr>
          <w:p w14:paraId="1E6E701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manufacturer produces one or more products</w:t>
            </w:r>
          </w:p>
        </w:tc>
        <w:tc>
          <w:tcPr>
            <w:tcW w:w="0" w:type="auto"/>
            <w:vAlign w:val="center"/>
            <w:hideMark/>
          </w:tcPr>
          <w:p w14:paraId="0DCE6AF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r>
      <w:tr w:rsidR="004230C6" w:rsidRPr="004230C6" w14:paraId="2D05A69D" w14:textId="77777777">
        <w:trPr>
          <w:tblCellSpacing w:w="15" w:type="dxa"/>
        </w:trPr>
        <w:tc>
          <w:tcPr>
            <w:tcW w:w="0" w:type="auto"/>
            <w:vAlign w:val="center"/>
            <w:hideMark/>
          </w:tcPr>
          <w:p w14:paraId="4FC9DA0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Supplier</w:t>
            </w:r>
          </w:p>
        </w:tc>
        <w:tc>
          <w:tcPr>
            <w:tcW w:w="0" w:type="auto"/>
            <w:vAlign w:val="center"/>
            <w:hideMark/>
          </w:tcPr>
          <w:p w14:paraId="0DBE0F9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supplier provides one or more products</w:t>
            </w:r>
          </w:p>
        </w:tc>
        <w:tc>
          <w:tcPr>
            <w:tcW w:w="0" w:type="auto"/>
            <w:vAlign w:val="center"/>
            <w:hideMark/>
          </w:tcPr>
          <w:p w14:paraId="4F69E86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r>
      <w:tr w:rsidR="004230C6" w:rsidRPr="004230C6" w14:paraId="79A137BE" w14:textId="77777777">
        <w:trPr>
          <w:tblCellSpacing w:w="15" w:type="dxa"/>
        </w:trPr>
        <w:tc>
          <w:tcPr>
            <w:tcW w:w="0" w:type="auto"/>
            <w:vAlign w:val="center"/>
            <w:hideMark/>
          </w:tcPr>
          <w:p w14:paraId="4CD59DC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3A13368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have one or more pricing records</w:t>
            </w:r>
          </w:p>
        </w:tc>
        <w:tc>
          <w:tcPr>
            <w:tcW w:w="0" w:type="auto"/>
            <w:vAlign w:val="center"/>
            <w:hideMark/>
          </w:tcPr>
          <w:p w14:paraId="0E1FEBAE"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ProductPrice</w:t>
            </w:r>
            <w:proofErr w:type="spellEnd"/>
          </w:p>
        </w:tc>
      </w:tr>
      <w:tr w:rsidR="004230C6" w:rsidRPr="004230C6" w14:paraId="7CBF0D33" w14:textId="77777777">
        <w:trPr>
          <w:tblCellSpacing w:w="15" w:type="dxa"/>
        </w:trPr>
        <w:tc>
          <w:tcPr>
            <w:tcW w:w="0" w:type="auto"/>
            <w:vAlign w:val="center"/>
            <w:hideMark/>
          </w:tcPr>
          <w:p w14:paraId="38E46371"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PriceType</w:t>
            </w:r>
            <w:proofErr w:type="spellEnd"/>
          </w:p>
        </w:tc>
        <w:tc>
          <w:tcPr>
            <w:tcW w:w="0" w:type="auto"/>
            <w:vAlign w:val="center"/>
            <w:hideMark/>
          </w:tcPr>
          <w:p w14:paraId="2CC7C3C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price type classifies one or more product pricing records</w:t>
            </w:r>
          </w:p>
        </w:tc>
        <w:tc>
          <w:tcPr>
            <w:tcW w:w="0" w:type="auto"/>
            <w:vAlign w:val="center"/>
            <w:hideMark/>
          </w:tcPr>
          <w:p w14:paraId="06AED8C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ProductPrice</w:t>
            </w:r>
            <w:proofErr w:type="spellEnd"/>
          </w:p>
        </w:tc>
      </w:tr>
      <w:tr w:rsidR="004230C6" w:rsidRPr="004230C6" w14:paraId="38E90D8B" w14:textId="77777777">
        <w:trPr>
          <w:tblCellSpacing w:w="15" w:type="dxa"/>
        </w:trPr>
        <w:tc>
          <w:tcPr>
            <w:tcW w:w="0" w:type="auto"/>
            <w:vAlign w:val="center"/>
            <w:hideMark/>
          </w:tcPr>
          <w:p w14:paraId="486A659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c>
          <w:tcPr>
            <w:tcW w:w="0" w:type="auto"/>
            <w:vAlign w:val="center"/>
            <w:hideMark/>
          </w:tcPr>
          <w:p w14:paraId="34C8730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currency may be associated with one or more product pricing records</w:t>
            </w:r>
          </w:p>
        </w:tc>
        <w:tc>
          <w:tcPr>
            <w:tcW w:w="0" w:type="auto"/>
            <w:vAlign w:val="center"/>
            <w:hideMark/>
          </w:tcPr>
          <w:p w14:paraId="08F1A239"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ProductPrice</w:t>
            </w:r>
            <w:proofErr w:type="spellEnd"/>
          </w:p>
        </w:tc>
      </w:tr>
      <w:tr w:rsidR="004230C6" w:rsidRPr="004230C6" w14:paraId="37847FAC" w14:textId="77777777">
        <w:trPr>
          <w:tblCellSpacing w:w="15" w:type="dxa"/>
        </w:trPr>
        <w:tc>
          <w:tcPr>
            <w:tcW w:w="0" w:type="auto"/>
            <w:vAlign w:val="center"/>
            <w:hideMark/>
          </w:tcPr>
          <w:p w14:paraId="5FB9671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66B5804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exist in one or more inventory storage locations</w:t>
            </w:r>
          </w:p>
        </w:tc>
        <w:tc>
          <w:tcPr>
            <w:tcW w:w="0" w:type="auto"/>
            <w:vAlign w:val="center"/>
            <w:hideMark/>
          </w:tcPr>
          <w:p w14:paraId="5C07EFB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r>
      <w:tr w:rsidR="004230C6" w:rsidRPr="004230C6" w14:paraId="7ADD0A8F" w14:textId="77777777">
        <w:trPr>
          <w:tblCellSpacing w:w="15" w:type="dxa"/>
        </w:trPr>
        <w:tc>
          <w:tcPr>
            <w:tcW w:w="0" w:type="auto"/>
            <w:vAlign w:val="center"/>
            <w:hideMark/>
          </w:tcPr>
          <w:p w14:paraId="7122BFC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5D24FEE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stores one or more inventory records</w:t>
            </w:r>
          </w:p>
        </w:tc>
        <w:tc>
          <w:tcPr>
            <w:tcW w:w="0" w:type="auto"/>
            <w:vAlign w:val="center"/>
            <w:hideMark/>
          </w:tcPr>
          <w:p w14:paraId="6F53BF4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r>
      <w:tr w:rsidR="004230C6" w:rsidRPr="004230C6" w14:paraId="45F55E08" w14:textId="77777777">
        <w:trPr>
          <w:tblCellSpacing w:w="15" w:type="dxa"/>
        </w:trPr>
        <w:tc>
          <w:tcPr>
            <w:tcW w:w="0" w:type="auto"/>
            <w:vAlign w:val="center"/>
            <w:hideMark/>
          </w:tcPr>
          <w:p w14:paraId="0CEB0A29"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WarehouseBin</w:t>
            </w:r>
            <w:proofErr w:type="spellEnd"/>
          </w:p>
        </w:tc>
        <w:tc>
          <w:tcPr>
            <w:tcW w:w="0" w:type="auto"/>
            <w:vAlign w:val="center"/>
            <w:hideMark/>
          </w:tcPr>
          <w:p w14:paraId="2FF1844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bin or pallet location stores one or more inventory records</w:t>
            </w:r>
          </w:p>
        </w:tc>
        <w:tc>
          <w:tcPr>
            <w:tcW w:w="0" w:type="auto"/>
            <w:vAlign w:val="center"/>
            <w:hideMark/>
          </w:tcPr>
          <w:p w14:paraId="5F6BCF1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r>
      <w:tr w:rsidR="004230C6" w:rsidRPr="004230C6" w14:paraId="4BE61FC8" w14:textId="77777777">
        <w:trPr>
          <w:tblCellSpacing w:w="15" w:type="dxa"/>
        </w:trPr>
        <w:tc>
          <w:tcPr>
            <w:tcW w:w="0" w:type="auto"/>
            <w:vAlign w:val="center"/>
            <w:hideMark/>
          </w:tcPr>
          <w:p w14:paraId="7125323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Inventory</w:t>
            </w:r>
          </w:p>
        </w:tc>
        <w:tc>
          <w:tcPr>
            <w:tcW w:w="0" w:type="auto"/>
            <w:vAlign w:val="center"/>
            <w:hideMark/>
          </w:tcPr>
          <w:p w14:paraId="3B047BF7" w14:textId="684FE542"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inventory record may generate one or more inventory history records over time</w:t>
            </w:r>
            <w:r w:rsidR="00E14F08">
              <w:rPr>
                <w:rFonts w:eastAsia="Times New Roman" w:cs="Times New Roman"/>
                <w:kern w:val="0"/>
                <w:szCs w:val="24"/>
                <w14:ligatures w14:val="none"/>
              </w:rPr>
              <w:t>.</w:t>
            </w:r>
          </w:p>
        </w:tc>
        <w:tc>
          <w:tcPr>
            <w:tcW w:w="0" w:type="auto"/>
            <w:vAlign w:val="center"/>
            <w:hideMark/>
          </w:tcPr>
          <w:p w14:paraId="361482AE"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InventoryLevelHistory</w:t>
            </w:r>
            <w:proofErr w:type="spellEnd"/>
          </w:p>
        </w:tc>
      </w:tr>
      <w:tr w:rsidR="004230C6" w:rsidRPr="004230C6" w14:paraId="4E1ED098" w14:textId="77777777">
        <w:trPr>
          <w:tblCellSpacing w:w="15" w:type="dxa"/>
        </w:trPr>
        <w:tc>
          <w:tcPr>
            <w:tcW w:w="0" w:type="auto"/>
            <w:vAlign w:val="center"/>
            <w:hideMark/>
          </w:tcPr>
          <w:p w14:paraId="565E1BF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7362AFAF" w14:textId="2CBE79AB"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inventory history snapshots</w:t>
            </w:r>
            <w:r w:rsidR="00E14F08">
              <w:rPr>
                <w:rFonts w:eastAsia="Times New Roman" w:cs="Times New Roman"/>
                <w:kern w:val="0"/>
                <w:szCs w:val="24"/>
                <w14:ligatures w14:val="none"/>
              </w:rPr>
              <w:t>.</w:t>
            </w:r>
          </w:p>
        </w:tc>
        <w:tc>
          <w:tcPr>
            <w:tcW w:w="0" w:type="auto"/>
            <w:vAlign w:val="center"/>
            <w:hideMark/>
          </w:tcPr>
          <w:p w14:paraId="2BFAC33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InventoryLevelHistory</w:t>
            </w:r>
            <w:proofErr w:type="spellEnd"/>
          </w:p>
        </w:tc>
      </w:tr>
      <w:tr w:rsidR="004230C6" w:rsidRPr="004230C6" w14:paraId="4CAF1094" w14:textId="77777777">
        <w:trPr>
          <w:tblCellSpacing w:w="15" w:type="dxa"/>
        </w:trPr>
        <w:tc>
          <w:tcPr>
            <w:tcW w:w="0" w:type="auto"/>
            <w:vAlign w:val="center"/>
            <w:hideMark/>
          </w:tcPr>
          <w:p w14:paraId="0F352DF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Supplier</w:t>
            </w:r>
          </w:p>
        </w:tc>
        <w:tc>
          <w:tcPr>
            <w:tcW w:w="0" w:type="auto"/>
            <w:vAlign w:val="center"/>
            <w:hideMark/>
          </w:tcPr>
          <w:p w14:paraId="0632036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supplier may receive one or more purchase orders</w:t>
            </w:r>
          </w:p>
        </w:tc>
        <w:tc>
          <w:tcPr>
            <w:tcW w:w="0" w:type="auto"/>
            <w:vAlign w:val="center"/>
            <w:hideMark/>
          </w:tcPr>
          <w:p w14:paraId="47BA2F22"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r>
      <w:tr w:rsidR="004230C6" w:rsidRPr="004230C6" w14:paraId="6C7102A8" w14:textId="77777777">
        <w:trPr>
          <w:tblCellSpacing w:w="15" w:type="dxa"/>
        </w:trPr>
        <w:tc>
          <w:tcPr>
            <w:tcW w:w="0" w:type="auto"/>
            <w:vAlign w:val="center"/>
            <w:hideMark/>
          </w:tcPr>
          <w:p w14:paraId="731BE6D0"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c>
          <w:tcPr>
            <w:tcW w:w="0" w:type="auto"/>
            <w:vAlign w:val="center"/>
            <w:hideMark/>
          </w:tcPr>
          <w:p w14:paraId="1072ACB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currency may be associated with one or more purchase orders</w:t>
            </w:r>
          </w:p>
        </w:tc>
        <w:tc>
          <w:tcPr>
            <w:tcW w:w="0" w:type="auto"/>
            <w:vAlign w:val="center"/>
            <w:hideMark/>
          </w:tcPr>
          <w:p w14:paraId="1A593C75"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r>
      <w:tr w:rsidR="004230C6" w:rsidRPr="004230C6" w14:paraId="3F5C7E4F" w14:textId="77777777">
        <w:trPr>
          <w:tblCellSpacing w:w="15" w:type="dxa"/>
        </w:trPr>
        <w:tc>
          <w:tcPr>
            <w:tcW w:w="0" w:type="auto"/>
            <w:vAlign w:val="center"/>
            <w:hideMark/>
          </w:tcPr>
          <w:p w14:paraId="467FE30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c>
          <w:tcPr>
            <w:tcW w:w="0" w:type="auto"/>
            <w:vAlign w:val="center"/>
            <w:hideMark/>
          </w:tcPr>
          <w:p w14:paraId="3335C1C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purchase order contains one or more purchase order line items</w:t>
            </w:r>
          </w:p>
        </w:tc>
        <w:tc>
          <w:tcPr>
            <w:tcW w:w="0" w:type="auto"/>
            <w:vAlign w:val="center"/>
            <w:hideMark/>
          </w:tcPr>
          <w:p w14:paraId="30581CF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PurchaseOrderLine</w:t>
            </w:r>
            <w:proofErr w:type="spellEnd"/>
          </w:p>
        </w:tc>
      </w:tr>
      <w:tr w:rsidR="004230C6" w:rsidRPr="004230C6" w14:paraId="647095C9" w14:textId="77777777">
        <w:trPr>
          <w:tblCellSpacing w:w="15" w:type="dxa"/>
        </w:trPr>
        <w:tc>
          <w:tcPr>
            <w:tcW w:w="0" w:type="auto"/>
            <w:vAlign w:val="center"/>
            <w:hideMark/>
          </w:tcPr>
          <w:p w14:paraId="5A666E3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269F4C2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purchase order line items</w:t>
            </w:r>
          </w:p>
        </w:tc>
        <w:tc>
          <w:tcPr>
            <w:tcW w:w="0" w:type="auto"/>
            <w:vAlign w:val="center"/>
            <w:hideMark/>
          </w:tcPr>
          <w:p w14:paraId="4839975D"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PurchaseOrderLine</w:t>
            </w:r>
            <w:proofErr w:type="spellEnd"/>
          </w:p>
        </w:tc>
      </w:tr>
      <w:tr w:rsidR="004230C6" w:rsidRPr="004230C6" w14:paraId="36208243" w14:textId="77777777">
        <w:trPr>
          <w:tblCellSpacing w:w="15" w:type="dxa"/>
        </w:trPr>
        <w:tc>
          <w:tcPr>
            <w:tcW w:w="0" w:type="auto"/>
            <w:vAlign w:val="center"/>
            <w:hideMark/>
          </w:tcPr>
          <w:p w14:paraId="4E2F3967"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c>
          <w:tcPr>
            <w:tcW w:w="0" w:type="auto"/>
            <w:vAlign w:val="center"/>
            <w:hideMark/>
          </w:tcPr>
          <w:p w14:paraId="04BA0827" w14:textId="5BE6F40F"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 xml:space="preserve">A purchase order may generate one or more inventory </w:t>
            </w:r>
            <w:r w:rsidR="00E14F08">
              <w:rPr>
                <w:rFonts w:eastAsia="Times New Roman" w:cs="Times New Roman"/>
                <w:kern w:val="0"/>
                <w:szCs w:val="24"/>
                <w14:ligatures w14:val="none"/>
              </w:rPr>
              <w:t xml:space="preserve">receipts&lt;|join|&gt;A purchase order may generate one or more inventory </w:t>
            </w:r>
            <w:r w:rsidRPr="004230C6">
              <w:rPr>
                <w:rFonts w:eastAsia="Times New Roman" w:cs="Times New Roman"/>
                <w:kern w:val="0"/>
                <w:szCs w:val="24"/>
                <w14:ligatures w14:val="none"/>
              </w:rPr>
              <w:t>receipts</w:t>
            </w:r>
          </w:p>
        </w:tc>
        <w:tc>
          <w:tcPr>
            <w:tcW w:w="0" w:type="auto"/>
            <w:vAlign w:val="center"/>
            <w:hideMark/>
          </w:tcPr>
          <w:p w14:paraId="6FD76A9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r>
      <w:tr w:rsidR="004230C6" w:rsidRPr="004230C6" w14:paraId="6ADBE148" w14:textId="77777777">
        <w:trPr>
          <w:tblCellSpacing w:w="15" w:type="dxa"/>
        </w:trPr>
        <w:tc>
          <w:tcPr>
            <w:tcW w:w="0" w:type="auto"/>
            <w:vAlign w:val="center"/>
            <w:hideMark/>
          </w:tcPr>
          <w:p w14:paraId="18321DB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c>
          <w:tcPr>
            <w:tcW w:w="0" w:type="auto"/>
            <w:vAlign w:val="center"/>
            <w:hideMark/>
          </w:tcPr>
          <w:p w14:paraId="55AB5D2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may receive one or more inventory receipts</w:t>
            </w:r>
          </w:p>
        </w:tc>
        <w:tc>
          <w:tcPr>
            <w:tcW w:w="0" w:type="auto"/>
            <w:vAlign w:val="center"/>
            <w:hideMark/>
          </w:tcPr>
          <w:p w14:paraId="2A21B9A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r>
      <w:tr w:rsidR="004230C6" w:rsidRPr="004230C6" w14:paraId="6E453587" w14:textId="77777777">
        <w:trPr>
          <w:tblCellSpacing w:w="15" w:type="dxa"/>
        </w:trPr>
        <w:tc>
          <w:tcPr>
            <w:tcW w:w="0" w:type="auto"/>
            <w:vAlign w:val="center"/>
            <w:hideMark/>
          </w:tcPr>
          <w:p w14:paraId="105E680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c>
          <w:tcPr>
            <w:tcW w:w="0" w:type="auto"/>
            <w:vAlign w:val="center"/>
            <w:hideMark/>
          </w:tcPr>
          <w:p w14:paraId="10CA1C3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receipt contains one or more receipt line items</w:t>
            </w:r>
          </w:p>
        </w:tc>
        <w:tc>
          <w:tcPr>
            <w:tcW w:w="0" w:type="auto"/>
            <w:vAlign w:val="center"/>
            <w:hideMark/>
          </w:tcPr>
          <w:p w14:paraId="34A9B9AF"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ReceiptLine</w:t>
            </w:r>
            <w:proofErr w:type="spellEnd"/>
          </w:p>
        </w:tc>
      </w:tr>
      <w:tr w:rsidR="004230C6" w:rsidRPr="004230C6" w14:paraId="0F82C5E8" w14:textId="77777777">
        <w:trPr>
          <w:tblCellSpacing w:w="15" w:type="dxa"/>
        </w:trPr>
        <w:tc>
          <w:tcPr>
            <w:tcW w:w="0" w:type="auto"/>
            <w:vAlign w:val="center"/>
            <w:hideMark/>
          </w:tcPr>
          <w:p w14:paraId="70237CC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1C766DC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receipt line items</w:t>
            </w:r>
          </w:p>
        </w:tc>
        <w:tc>
          <w:tcPr>
            <w:tcW w:w="0" w:type="auto"/>
            <w:vAlign w:val="center"/>
            <w:hideMark/>
          </w:tcPr>
          <w:p w14:paraId="065F4265"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ReceiptLine</w:t>
            </w:r>
            <w:proofErr w:type="spellEnd"/>
          </w:p>
        </w:tc>
      </w:tr>
      <w:tr w:rsidR="004230C6" w:rsidRPr="004230C6" w14:paraId="02AE4D41" w14:textId="77777777">
        <w:trPr>
          <w:tblCellSpacing w:w="15" w:type="dxa"/>
        </w:trPr>
        <w:tc>
          <w:tcPr>
            <w:tcW w:w="0" w:type="auto"/>
            <w:vAlign w:val="center"/>
            <w:hideMark/>
          </w:tcPr>
          <w:p w14:paraId="26EF0503"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c>
          <w:tcPr>
            <w:tcW w:w="0" w:type="auto"/>
            <w:vAlign w:val="center"/>
            <w:hideMark/>
          </w:tcPr>
          <w:p w14:paraId="3AA0129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sales order contains one or more sales order line items</w:t>
            </w:r>
          </w:p>
        </w:tc>
        <w:tc>
          <w:tcPr>
            <w:tcW w:w="0" w:type="auto"/>
            <w:vAlign w:val="center"/>
            <w:hideMark/>
          </w:tcPr>
          <w:p w14:paraId="29F6F8A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SalesOrderLine</w:t>
            </w:r>
            <w:proofErr w:type="spellEnd"/>
          </w:p>
        </w:tc>
      </w:tr>
      <w:tr w:rsidR="004230C6" w:rsidRPr="004230C6" w14:paraId="1CA55556" w14:textId="77777777">
        <w:trPr>
          <w:tblCellSpacing w:w="15" w:type="dxa"/>
        </w:trPr>
        <w:tc>
          <w:tcPr>
            <w:tcW w:w="0" w:type="auto"/>
            <w:vAlign w:val="center"/>
            <w:hideMark/>
          </w:tcPr>
          <w:p w14:paraId="73D672A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04F8774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sales order line items</w:t>
            </w:r>
          </w:p>
        </w:tc>
        <w:tc>
          <w:tcPr>
            <w:tcW w:w="0" w:type="auto"/>
            <w:vAlign w:val="center"/>
            <w:hideMark/>
          </w:tcPr>
          <w:p w14:paraId="4B05128C"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SalesOrderLine</w:t>
            </w:r>
            <w:proofErr w:type="spellEnd"/>
          </w:p>
        </w:tc>
      </w:tr>
      <w:tr w:rsidR="004230C6" w:rsidRPr="004230C6" w14:paraId="47C77AB6" w14:textId="77777777">
        <w:trPr>
          <w:tblCellSpacing w:w="15" w:type="dxa"/>
        </w:trPr>
        <w:tc>
          <w:tcPr>
            <w:tcW w:w="0" w:type="auto"/>
            <w:vAlign w:val="center"/>
            <w:hideMark/>
          </w:tcPr>
          <w:p w14:paraId="0DC77A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Currency</w:t>
            </w:r>
          </w:p>
        </w:tc>
        <w:tc>
          <w:tcPr>
            <w:tcW w:w="0" w:type="auto"/>
            <w:vAlign w:val="center"/>
            <w:hideMark/>
          </w:tcPr>
          <w:p w14:paraId="38C15A1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currency may be associated with one or more sales orders</w:t>
            </w:r>
          </w:p>
        </w:tc>
        <w:tc>
          <w:tcPr>
            <w:tcW w:w="0" w:type="auto"/>
            <w:vAlign w:val="center"/>
            <w:hideMark/>
          </w:tcPr>
          <w:p w14:paraId="6CA9C3BF"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r>
      <w:tr w:rsidR="004230C6" w:rsidRPr="004230C6" w14:paraId="3469C6AD" w14:textId="77777777">
        <w:trPr>
          <w:tblCellSpacing w:w="15" w:type="dxa"/>
        </w:trPr>
        <w:tc>
          <w:tcPr>
            <w:tcW w:w="0" w:type="auto"/>
            <w:vAlign w:val="center"/>
            <w:hideMark/>
          </w:tcPr>
          <w:p w14:paraId="4ABB699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c>
          <w:tcPr>
            <w:tcW w:w="0" w:type="auto"/>
            <w:vAlign w:val="center"/>
            <w:hideMark/>
          </w:tcPr>
          <w:p w14:paraId="12CDA42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sales order may generate one or more shipments</w:t>
            </w:r>
          </w:p>
        </w:tc>
        <w:tc>
          <w:tcPr>
            <w:tcW w:w="0" w:type="auto"/>
            <w:vAlign w:val="center"/>
            <w:hideMark/>
          </w:tcPr>
          <w:p w14:paraId="761F937B"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341F7A1E" w14:textId="77777777">
        <w:trPr>
          <w:tblCellSpacing w:w="15" w:type="dxa"/>
        </w:trPr>
        <w:tc>
          <w:tcPr>
            <w:tcW w:w="0" w:type="auto"/>
            <w:vAlign w:val="center"/>
            <w:hideMark/>
          </w:tcPr>
          <w:p w14:paraId="58F7B16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lastRenderedPageBreak/>
              <w:t>Warehouse</w:t>
            </w:r>
          </w:p>
        </w:tc>
        <w:tc>
          <w:tcPr>
            <w:tcW w:w="0" w:type="auto"/>
            <w:vAlign w:val="center"/>
            <w:hideMark/>
          </w:tcPr>
          <w:p w14:paraId="315D1B4D"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warehouse may process one or more outbound shipments</w:t>
            </w:r>
          </w:p>
        </w:tc>
        <w:tc>
          <w:tcPr>
            <w:tcW w:w="0" w:type="auto"/>
            <w:vAlign w:val="center"/>
            <w:hideMark/>
          </w:tcPr>
          <w:p w14:paraId="5BED27D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3852973A" w14:textId="77777777">
        <w:trPr>
          <w:tblCellSpacing w:w="15" w:type="dxa"/>
        </w:trPr>
        <w:tc>
          <w:tcPr>
            <w:tcW w:w="0" w:type="auto"/>
            <w:vAlign w:val="center"/>
            <w:hideMark/>
          </w:tcPr>
          <w:p w14:paraId="369C9E2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c>
          <w:tcPr>
            <w:tcW w:w="0" w:type="auto"/>
            <w:vAlign w:val="center"/>
            <w:hideMark/>
          </w:tcPr>
          <w:p w14:paraId="316BFC0F"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shipment contains one or more shipment line items</w:t>
            </w:r>
          </w:p>
        </w:tc>
        <w:tc>
          <w:tcPr>
            <w:tcW w:w="0" w:type="auto"/>
            <w:vAlign w:val="center"/>
            <w:hideMark/>
          </w:tcPr>
          <w:p w14:paraId="16B1A6A4"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ShipmentLine</w:t>
            </w:r>
            <w:proofErr w:type="spellEnd"/>
          </w:p>
        </w:tc>
      </w:tr>
      <w:tr w:rsidR="004230C6" w:rsidRPr="004230C6" w14:paraId="0EB106D5" w14:textId="77777777">
        <w:trPr>
          <w:tblCellSpacing w:w="15" w:type="dxa"/>
        </w:trPr>
        <w:tc>
          <w:tcPr>
            <w:tcW w:w="0" w:type="auto"/>
            <w:vAlign w:val="center"/>
            <w:hideMark/>
          </w:tcPr>
          <w:p w14:paraId="53806802"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0022E9B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appear on one or more shipment line items</w:t>
            </w:r>
          </w:p>
        </w:tc>
        <w:tc>
          <w:tcPr>
            <w:tcW w:w="0" w:type="auto"/>
            <w:vAlign w:val="center"/>
            <w:hideMark/>
          </w:tcPr>
          <w:p w14:paraId="566C2AC1"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ShipmentLine</w:t>
            </w:r>
            <w:proofErr w:type="spellEnd"/>
          </w:p>
        </w:tc>
      </w:tr>
      <w:tr w:rsidR="004230C6" w:rsidRPr="004230C6" w14:paraId="475E814C" w14:textId="77777777">
        <w:trPr>
          <w:tblCellSpacing w:w="15" w:type="dxa"/>
        </w:trPr>
        <w:tc>
          <w:tcPr>
            <w:tcW w:w="0" w:type="auto"/>
            <w:vAlign w:val="center"/>
            <w:hideMark/>
          </w:tcPr>
          <w:p w14:paraId="385FDDA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50C6A24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a shipment destination location</w:t>
            </w:r>
          </w:p>
        </w:tc>
        <w:tc>
          <w:tcPr>
            <w:tcW w:w="0" w:type="auto"/>
            <w:vAlign w:val="center"/>
            <w:hideMark/>
          </w:tcPr>
          <w:p w14:paraId="6F4BBB5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383ADF26" w14:textId="77777777">
        <w:trPr>
          <w:tblCellSpacing w:w="15" w:type="dxa"/>
        </w:trPr>
        <w:tc>
          <w:tcPr>
            <w:tcW w:w="0" w:type="auto"/>
            <w:vAlign w:val="center"/>
            <w:hideMark/>
          </w:tcPr>
          <w:p w14:paraId="0F931D2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19D1FAC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the location of one or more manufacturers</w:t>
            </w:r>
          </w:p>
        </w:tc>
        <w:tc>
          <w:tcPr>
            <w:tcW w:w="0" w:type="auto"/>
            <w:vAlign w:val="center"/>
            <w:hideMark/>
          </w:tcPr>
          <w:p w14:paraId="278F1C3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Manufacturer</w:t>
            </w:r>
          </w:p>
        </w:tc>
      </w:tr>
      <w:tr w:rsidR="004230C6" w:rsidRPr="004230C6" w14:paraId="38DF2712" w14:textId="77777777">
        <w:trPr>
          <w:tblCellSpacing w:w="15" w:type="dxa"/>
        </w:trPr>
        <w:tc>
          <w:tcPr>
            <w:tcW w:w="0" w:type="auto"/>
            <w:vAlign w:val="center"/>
            <w:hideMark/>
          </w:tcPr>
          <w:p w14:paraId="458F74D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2B834E1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the location of one or more suppliers</w:t>
            </w:r>
          </w:p>
        </w:tc>
        <w:tc>
          <w:tcPr>
            <w:tcW w:w="0" w:type="auto"/>
            <w:vAlign w:val="center"/>
            <w:hideMark/>
          </w:tcPr>
          <w:p w14:paraId="6758130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Supplier</w:t>
            </w:r>
          </w:p>
        </w:tc>
      </w:tr>
      <w:tr w:rsidR="004230C6" w:rsidRPr="004230C6" w14:paraId="3E2B6E65" w14:textId="77777777">
        <w:trPr>
          <w:tblCellSpacing w:w="15" w:type="dxa"/>
        </w:trPr>
        <w:tc>
          <w:tcPr>
            <w:tcW w:w="0" w:type="auto"/>
            <w:vAlign w:val="center"/>
            <w:hideMark/>
          </w:tcPr>
          <w:p w14:paraId="63EABF78"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Address</w:t>
            </w:r>
          </w:p>
        </w:tc>
        <w:tc>
          <w:tcPr>
            <w:tcW w:w="0" w:type="auto"/>
            <w:vAlign w:val="center"/>
            <w:hideMark/>
          </w:tcPr>
          <w:p w14:paraId="3FC047F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An address may represent the location of one or more operating companies</w:t>
            </w:r>
          </w:p>
        </w:tc>
        <w:tc>
          <w:tcPr>
            <w:tcW w:w="0" w:type="auto"/>
            <w:vAlign w:val="center"/>
            <w:hideMark/>
          </w:tcPr>
          <w:p w14:paraId="4E94D13A"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OperatingCompany</w:t>
            </w:r>
            <w:proofErr w:type="spellEnd"/>
          </w:p>
        </w:tc>
      </w:tr>
      <w:tr w:rsidR="004230C6" w:rsidRPr="004230C6" w14:paraId="5EE51B0E" w14:textId="77777777">
        <w:trPr>
          <w:tblCellSpacing w:w="15" w:type="dxa"/>
        </w:trPr>
        <w:tc>
          <w:tcPr>
            <w:tcW w:w="0" w:type="auto"/>
            <w:vAlign w:val="center"/>
            <w:hideMark/>
          </w:tcPr>
          <w:p w14:paraId="2336E7BE"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Product</w:t>
            </w:r>
          </w:p>
        </w:tc>
        <w:tc>
          <w:tcPr>
            <w:tcW w:w="0" w:type="auto"/>
            <w:vAlign w:val="center"/>
            <w:hideMark/>
          </w:tcPr>
          <w:p w14:paraId="0C652FB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product may be stored in one or more warehouses globally</w:t>
            </w:r>
          </w:p>
        </w:tc>
        <w:tc>
          <w:tcPr>
            <w:tcW w:w="0" w:type="auto"/>
            <w:vAlign w:val="center"/>
            <w:hideMark/>
          </w:tcPr>
          <w:p w14:paraId="20E3D167"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Warehouse</w:t>
            </w:r>
          </w:p>
        </w:tc>
      </w:tr>
      <w:tr w:rsidR="004230C6" w:rsidRPr="004230C6" w14:paraId="0578C5B7" w14:textId="77777777">
        <w:trPr>
          <w:tblCellSpacing w:w="15" w:type="dxa"/>
        </w:trPr>
        <w:tc>
          <w:tcPr>
            <w:tcW w:w="0" w:type="auto"/>
            <w:vAlign w:val="center"/>
            <w:hideMark/>
          </w:tcPr>
          <w:p w14:paraId="164BE299"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7840BA6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purchase orders</w:t>
            </w:r>
          </w:p>
        </w:tc>
        <w:tc>
          <w:tcPr>
            <w:tcW w:w="0" w:type="auto"/>
            <w:vAlign w:val="center"/>
            <w:hideMark/>
          </w:tcPr>
          <w:p w14:paraId="663B2148"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PurchaseOrder</w:t>
            </w:r>
            <w:proofErr w:type="spellEnd"/>
          </w:p>
        </w:tc>
      </w:tr>
      <w:tr w:rsidR="004230C6" w:rsidRPr="004230C6" w14:paraId="57D292B0" w14:textId="77777777">
        <w:trPr>
          <w:tblCellSpacing w:w="15" w:type="dxa"/>
        </w:trPr>
        <w:tc>
          <w:tcPr>
            <w:tcW w:w="0" w:type="auto"/>
            <w:vAlign w:val="center"/>
            <w:hideMark/>
          </w:tcPr>
          <w:p w14:paraId="0545A8F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5C6EE683"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sales orders</w:t>
            </w:r>
          </w:p>
        </w:tc>
        <w:tc>
          <w:tcPr>
            <w:tcW w:w="0" w:type="auto"/>
            <w:vAlign w:val="center"/>
            <w:hideMark/>
          </w:tcPr>
          <w:p w14:paraId="258E1BF0" w14:textId="77777777" w:rsidR="004230C6" w:rsidRPr="004230C6" w:rsidRDefault="004230C6" w:rsidP="004230C6">
            <w:pPr>
              <w:spacing w:before="0" w:after="0" w:line="240" w:lineRule="auto"/>
              <w:rPr>
                <w:rFonts w:eastAsia="Times New Roman" w:cs="Times New Roman"/>
                <w:kern w:val="0"/>
                <w:szCs w:val="24"/>
                <w14:ligatures w14:val="none"/>
              </w:rPr>
            </w:pPr>
            <w:proofErr w:type="spellStart"/>
            <w:r w:rsidRPr="004230C6">
              <w:rPr>
                <w:rFonts w:eastAsia="Times New Roman" w:cs="Times New Roman"/>
                <w:kern w:val="0"/>
                <w:szCs w:val="24"/>
                <w14:ligatures w14:val="none"/>
              </w:rPr>
              <w:t>SalesOrder</w:t>
            </w:r>
            <w:proofErr w:type="spellEnd"/>
          </w:p>
        </w:tc>
      </w:tr>
      <w:tr w:rsidR="004230C6" w:rsidRPr="004230C6" w14:paraId="223605BC" w14:textId="77777777">
        <w:trPr>
          <w:tblCellSpacing w:w="15" w:type="dxa"/>
        </w:trPr>
        <w:tc>
          <w:tcPr>
            <w:tcW w:w="0" w:type="auto"/>
            <w:vAlign w:val="center"/>
            <w:hideMark/>
          </w:tcPr>
          <w:p w14:paraId="4452553C"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259CBCD5"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shipment transactions</w:t>
            </w:r>
          </w:p>
        </w:tc>
        <w:tc>
          <w:tcPr>
            <w:tcW w:w="0" w:type="auto"/>
            <w:vAlign w:val="center"/>
            <w:hideMark/>
          </w:tcPr>
          <w:p w14:paraId="09050FA6"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Shipment</w:t>
            </w:r>
          </w:p>
        </w:tc>
      </w:tr>
      <w:tr w:rsidR="004230C6" w:rsidRPr="004230C6" w14:paraId="6B5E88D0" w14:textId="77777777">
        <w:trPr>
          <w:tblCellSpacing w:w="15" w:type="dxa"/>
        </w:trPr>
        <w:tc>
          <w:tcPr>
            <w:tcW w:w="0" w:type="auto"/>
            <w:vAlign w:val="center"/>
            <w:hideMark/>
          </w:tcPr>
          <w:p w14:paraId="0D86BA24"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Calendar</w:t>
            </w:r>
          </w:p>
        </w:tc>
        <w:tc>
          <w:tcPr>
            <w:tcW w:w="0" w:type="auto"/>
            <w:vAlign w:val="center"/>
            <w:hideMark/>
          </w:tcPr>
          <w:p w14:paraId="049FBD71"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A calendar date may be associated with one or more receipt transactions</w:t>
            </w:r>
          </w:p>
        </w:tc>
        <w:tc>
          <w:tcPr>
            <w:tcW w:w="0" w:type="auto"/>
            <w:vAlign w:val="center"/>
            <w:hideMark/>
          </w:tcPr>
          <w:p w14:paraId="7F333AAA" w14:textId="77777777" w:rsidR="004230C6" w:rsidRPr="004230C6" w:rsidRDefault="004230C6" w:rsidP="004230C6">
            <w:pPr>
              <w:spacing w:before="0" w:after="0" w:line="240" w:lineRule="auto"/>
              <w:rPr>
                <w:rFonts w:eastAsia="Times New Roman" w:cs="Times New Roman"/>
                <w:kern w:val="0"/>
                <w:szCs w:val="24"/>
                <w14:ligatures w14:val="none"/>
              </w:rPr>
            </w:pPr>
            <w:r w:rsidRPr="004230C6">
              <w:rPr>
                <w:rFonts w:eastAsia="Times New Roman" w:cs="Times New Roman"/>
                <w:kern w:val="0"/>
                <w:szCs w:val="24"/>
                <w14:ligatures w14:val="none"/>
              </w:rPr>
              <w:t>Receipt</w:t>
            </w:r>
          </w:p>
        </w:tc>
      </w:tr>
    </w:tbl>
    <w:p w14:paraId="684BCF5E" w14:textId="77777777" w:rsidR="004230C6" w:rsidRPr="00CE455F" w:rsidRDefault="004230C6" w:rsidP="00E14F08"/>
    <w:p w14:paraId="723087B7" w14:textId="7F69B88D" w:rsidR="004230C6" w:rsidRPr="004230C6" w:rsidRDefault="004230C6" w:rsidP="00E14F08">
      <w:pPr>
        <w:pStyle w:val="Subtitle"/>
      </w:pPr>
      <w:r w:rsidRPr="004230C6">
        <w:t xml:space="preserve">Data Dictionary - </w:t>
      </w:r>
      <w:r>
        <w:t>Logical</w:t>
      </w:r>
      <w:r w:rsidRPr="004230C6">
        <w:t xml:space="preserve"> Data Model Entity </w:t>
      </w:r>
      <w:r>
        <w:t>Attributes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5"/>
        <w:gridCol w:w="2513"/>
        <w:gridCol w:w="2234"/>
        <w:gridCol w:w="2338"/>
      </w:tblGrid>
      <w:tr w:rsidR="00CF0EF9" w:rsidRPr="00CF0EF9" w14:paraId="156178E9" w14:textId="77777777" w:rsidTr="00CF0EF9">
        <w:trPr>
          <w:tblHeader/>
          <w:tblCellSpacing w:w="15" w:type="dxa"/>
        </w:trPr>
        <w:tc>
          <w:tcPr>
            <w:tcW w:w="0" w:type="auto"/>
            <w:shd w:val="clear" w:color="auto" w:fill="F2F2F2" w:themeFill="background1" w:themeFillShade="F2"/>
            <w:vAlign w:val="center"/>
            <w:hideMark/>
          </w:tcPr>
          <w:p w14:paraId="201DBE52" w14:textId="77777777" w:rsidR="00CF0EF9" w:rsidRPr="00CF0EF9" w:rsidRDefault="00CF0EF9" w:rsidP="00CF0EF9">
            <w:pPr>
              <w:spacing w:before="0" w:after="0" w:line="240" w:lineRule="auto"/>
              <w:jc w:val="center"/>
              <w:rPr>
                <w:rFonts w:eastAsia="Times New Roman" w:cs="Times New Roman"/>
                <w:b/>
                <w:bCs/>
                <w:kern w:val="0"/>
                <w:szCs w:val="24"/>
                <w14:ligatures w14:val="none"/>
              </w:rPr>
            </w:pPr>
            <w:r w:rsidRPr="00CF0EF9">
              <w:rPr>
                <w:rFonts w:eastAsia="Times New Roman" w:cs="Times New Roman"/>
                <w:b/>
                <w:bCs/>
                <w:kern w:val="0"/>
                <w:szCs w:val="24"/>
                <w14:ligatures w14:val="none"/>
              </w:rPr>
              <w:t>Entity Name</w:t>
            </w:r>
          </w:p>
        </w:tc>
        <w:tc>
          <w:tcPr>
            <w:tcW w:w="0" w:type="auto"/>
            <w:shd w:val="clear" w:color="auto" w:fill="F2F2F2" w:themeFill="background1" w:themeFillShade="F2"/>
            <w:vAlign w:val="center"/>
            <w:hideMark/>
          </w:tcPr>
          <w:p w14:paraId="301B0810" w14:textId="77777777" w:rsidR="00CF0EF9" w:rsidRPr="00CF0EF9" w:rsidRDefault="00CF0EF9" w:rsidP="00CF0EF9">
            <w:pPr>
              <w:spacing w:before="0" w:after="0" w:line="240" w:lineRule="auto"/>
              <w:jc w:val="center"/>
              <w:rPr>
                <w:rFonts w:eastAsia="Times New Roman" w:cs="Times New Roman"/>
                <w:b/>
                <w:bCs/>
                <w:kern w:val="0"/>
                <w:szCs w:val="24"/>
                <w14:ligatures w14:val="none"/>
              </w:rPr>
            </w:pPr>
            <w:r w:rsidRPr="00CF0EF9">
              <w:rPr>
                <w:rFonts w:eastAsia="Times New Roman" w:cs="Times New Roman"/>
                <w:b/>
                <w:bCs/>
                <w:kern w:val="0"/>
                <w:szCs w:val="24"/>
                <w14:ligatures w14:val="none"/>
              </w:rPr>
              <w:t>Attribute Name</w:t>
            </w:r>
          </w:p>
        </w:tc>
        <w:tc>
          <w:tcPr>
            <w:tcW w:w="0" w:type="auto"/>
            <w:shd w:val="clear" w:color="auto" w:fill="F2F2F2" w:themeFill="background1" w:themeFillShade="F2"/>
            <w:vAlign w:val="center"/>
            <w:hideMark/>
          </w:tcPr>
          <w:p w14:paraId="1811111A" w14:textId="77777777" w:rsidR="00CF0EF9" w:rsidRPr="00CF0EF9" w:rsidRDefault="00CF0EF9" w:rsidP="00CF0EF9">
            <w:pPr>
              <w:spacing w:before="0" w:after="0" w:line="240" w:lineRule="auto"/>
              <w:jc w:val="right"/>
              <w:rPr>
                <w:rFonts w:eastAsia="Times New Roman" w:cs="Times New Roman"/>
                <w:b/>
                <w:bCs/>
                <w:kern w:val="0"/>
                <w:szCs w:val="24"/>
                <w14:ligatures w14:val="none"/>
              </w:rPr>
            </w:pPr>
            <w:r w:rsidRPr="00CF0EF9">
              <w:rPr>
                <w:rFonts w:eastAsia="Times New Roman" w:cs="Times New Roman"/>
                <w:b/>
                <w:bCs/>
                <w:kern w:val="0"/>
                <w:szCs w:val="24"/>
                <w14:ligatures w14:val="none"/>
              </w:rPr>
              <w:t>SQL Server Data Type</w:t>
            </w:r>
          </w:p>
        </w:tc>
        <w:tc>
          <w:tcPr>
            <w:tcW w:w="0" w:type="auto"/>
            <w:shd w:val="clear" w:color="auto" w:fill="F2F2F2" w:themeFill="background1" w:themeFillShade="F2"/>
            <w:vAlign w:val="center"/>
            <w:hideMark/>
          </w:tcPr>
          <w:p w14:paraId="61C9CA44" w14:textId="77777777" w:rsidR="00CF0EF9" w:rsidRPr="00CF0EF9" w:rsidRDefault="00CF0EF9" w:rsidP="00CF0EF9">
            <w:pPr>
              <w:spacing w:before="0" w:after="0" w:line="240" w:lineRule="auto"/>
              <w:jc w:val="center"/>
              <w:rPr>
                <w:rFonts w:eastAsia="Times New Roman" w:cs="Times New Roman"/>
                <w:b/>
                <w:bCs/>
                <w:kern w:val="0"/>
                <w:szCs w:val="24"/>
                <w14:ligatures w14:val="none"/>
              </w:rPr>
            </w:pPr>
            <w:r w:rsidRPr="00CF0EF9">
              <w:rPr>
                <w:rFonts w:eastAsia="Times New Roman" w:cs="Times New Roman"/>
                <w:b/>
                <w:bCs/>
                <w:kern w:val="0"/>
                <w:szCs w:val="24"/>
                <w14:ligatures w14:val="none"/>
              </w:rPr>
              <w:t>Primary or Foreign Key Code</w:t>
            </w:r>
          </w:p>
        </w:tc>
      </w:tr>
      <w:tr w:rsidR="00CF0EF9" w:rsidRPr="00CF0EF9" w14:paraId="6FA6A540" w14:textId="77777777">
        <w:trPr>
          <w:tblCellSpacing w:w="15" w:type="dxa"/>
        </w:trPr>
        <w:tc>
          <w:tcPr>
            <w:tcW w:w="0" w:type="auto"/>
            <w:vAlign w:val="center"/>
            <w:hideMark/>
          </w:tcPr>
          <w:p w14:paraId="57682CD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528CA4F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CountryID</w:t>
            </w:r>
            <w:proofErr w:type="spellEnd"/>
          </w:p>
        </w:tc>
        <w:tc>
          <w:tcPr>
            <w:tcW w:w="0" w:type="auto"/>
            <w:vAlign w:val="center"/>
            <w:hideMark/>
          </w:tcPr>
          <w:p w14:paraId="78A1A3C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C14A90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92E466F" w14:textId="77777777">
        <w:trPr>
          <w:tblCellSpacing w:w="15" w:type="dxa"/>
        </w:trPr>
        <w:tc>
          <w:tcPr>
            <w:tcW w:w="0" w:type="auto"/>
            <w:vAlign w:val="center"/>
            <w:hideMark/>
          </w:tcPr>
          <w:p w14:paraId="671E6B6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150A4E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CountryCode</w:t>
            </w:r>
            <w:proofErr w:type="spellEnd"/>
          </w:p>
        </w:tc>
        <w:tc>
          <w:tcPr>
            <w:tcW w:w="0" w:type="auto"/>
            <w:vAlign w:val="center"/>
            <w:hideMark/>
          </w:tcPr>
          <w:p w14:paraId="4761B63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CHAR(</w:t>
            </w:r>
            <w:proofErr w:type="gramEnd"/>
            <w:r w:rsidRPr="00CF0EF9">
              <w:rPr>
                <w:rFonts w:eastAsia="Times New Roman" w:cs="Times New Roman"/>
                <w:kern w:val="0"/>
                <w:szCs w:val="24"/>
                <w14:ligatures w14:val="none"/>
              </w:rPr>
              <w:t>3)</w:t>
            </w:r>
          </w:p>
        </w:tc>
        <w:tc>
          <w:tcPr>
            <w:tcW w:w="0" w:type="auto"/>
            <w:vAlign w:val="center"/>
            <w:hideMark/>
          </w:tcPr>
          <w:p w14:paraId="0A99611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042D2A7" w14:textId="77777777">
        <w:trPr>
          <w:tblCellSpacing w:w="15" w:type="dxa"/>
        </w:trPr>
        <w:tc>
          <w:tcPr>
            <w:tcW w:w="0" w:type="auto"/>
            <w:vAlign w:val="center"/>
            <w:hideMark/>
          </w:tcPr>
          <w:p w14:paraId="3F50E81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1DE3A28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CountryName</w:t>
            </w:r>
            <w:proofErr w:type="spellEnd"/>
          </w:p>
        </w:tc>
        <w:tc>
          <w:tcPr>
            <w:tcW w:w="0" w:type="auto"/>
            <w:vAlign w:val="center"/>
            <w:hideMark/>
          </w:tcPr>
          <w:p w14:paraId="40DFD4E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65F7D8B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785DE47" w14:textId="77777777">
        <w:trPr>
          <w:tblCellSpacing w:w="15" w:type="dxa"/>
        </w:trPr>
        <w:tc>
          <w:tcPr>
            <w:tcW w:w="0" w:type="auto"/>
            <w:vAlign w:val="center"/>
            <w:hideMark/>
          </w:tcPr>
          <w:p w14:paraId="4E98448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4289022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RegionName</w:t>
            </w:r>
            <w:proofErr w:type="spellEnd"/>
          </w:p>
        </w:tc>
        <w:tc>
          <w:tcPr>
            <w:tcW w:w="0" w:type="auto"/>
            <w:vAlign w:val="center"/>
            <w:hideMark/>
          </w:tcPr>
          <w:p w14:paraId="1D252EC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367F2A4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6F30E7F" w14:textId="77777777">
        <w:trPr>
          <w:tblCellSpacing w:w="15" w:type="dxa"/>
        </w:trPr>
        <w:tc>
          <w:tcPr>
            <w:tcW w:w="0" w:type="auto"/>
            <w:vAlign w:val="center"/>
            <w:hideMark/>
          </w:tcPr>
          <w:p w14:paraId="75AD26A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Country</w:t>
            </w:r>
          </w:p>
        </w:tc>
        <w:tc>
          <w:tcPr>
            <w:tcW w:w="0" w:type="auto"/>
            <w:vAlign w:val="center"/>
            <w:hideMark/>
          </w:tcPr>
          <w:p w14:paraId="0EAFCA5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DefaultCurrencyID</w:t>
            </w:r>
            <w:proofErr w:type="spellEnd"/>
          </w:p>
        </w:tc>
        <w:tc>
          <w:tcPr>
            <w:tcW w:w="0" w:type="auto"/>
            <w:vAlign w:val="center"/>
            <w:hideMark/>
          </w:tcPr>
          <w:p w14:paraId="08F2ACD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0DDC59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4BE37B6" w14:textId="77777777">
        <w:trPr>
          <w:tblCellSpacing w:w="15" w:type="dxa"/>
        </w:trPr>
        <w:tc>
          <w:tcPr>
            <w:tcW w:w="0" w:type="auto"/>
            <w:vAlign w:val="center"/>
            <w:hideMark/>
          </w:tcPr>
          <w:p w14:paraId="257FFEA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Currency</w:t>
            </w:r>
          </w:p>
        </w:tc>
        <w:tc>
          <w:tcPr>
            <w:tcW w:w="0" w:type="auto"/>
            <w:vAlign w:val="center"/>
            <w:hideMark/>
          </w:tcPr>
          <w:p w14:paraId="3A58D7F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7D62A26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BFE458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5E532F8" w14:textId="77777777">
        <w:trPr>
          <w:tblCellSpacing w:w="15" w:type="dxa"/>
        </w:trPr>
        <w:tc>
          <w:tcPr>
            <w:tcW w:w="0" w:type="auto"/>
            <w:vAlign w:val="center"/>
            <w:hideMark/>
          </w:tcPr>
          <w:p w14:paraId="406C41F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lastRenderedPageBreak/>
              <w:t>Currency</w:t>
            </w:r>
          </w:p>
        </w:tc>
        <w:tc>
          <w:tcPr>
            <w:tcW w:w="0" w:type="auto"/>
            <w:vAlign w:val="center"/>
            <w:hideMark/>
          </w:tcPr>
          <w:p w14:paraId="142C974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CurrencyCode</w:t>
            </w:r>
            <w:proofErr w:type="spellEnd"/>
          </w:p>
        </w:tc>
        <w:tc>
          <w:tcPr>
            <w:tcW w:w="0" w:type="auto"/>
            <w:vAlign w:val="center"/>
            <w:hideMark/>
          </w:tcPr>
          <w:p w14:paraId="0DB5194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CHAR(</w:t>
            </w:r>
            <w:proofErr w:type="gramEnd"/>
            <w:r w:rsidRPr="00CF0EF9">
              <w:rPr>
                <w:rFonts w:eastAsia="Times New Roman" w:cs="Times New Roman"/>
                <w:kern w:val="0"/>
                <w:szCs w:val="24"/>
                <w14:ligatures w14:val="none"/>
              </w:rPr>
              <w:t>3)</w:t>
            </w:r>
          </w:p>
        </w:tc>
        <w:tc>
          <w:tcPr>
            <w:tcW w:w="0" w:type="auto"/>
            <w:vAlign w:val="center"/>
            <w:hideMark/>
          </w:tcPr>
          <w:p w14:paraId="7797640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3A8319FF" w14:textId="77777777">
        <w:trPr>
          <w:tblCellSpacing w:w="15" w:type="dxa"/>
        </w:trPr>
        <w:tc>
          <w:tcPr>
            <w:tcW w:w="0" w:type="auto"/>
            <w:vAlign w:val="center"/>
            <w:hideMark/>
          </w:tcPr>
          <w:p w14:paraId="44E1001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Currency</w:t>
            </w:r>
          </w:p>
        </w:tc>
        <w:tc>
          <w:tcPr>
            <w:tcW w:w="0" w:type="auto"/>
            <w:vAlign w:val="center"/>
            <w:hideMark/>
          </w:tcPr>
          <w:p w14:paraId="06CCCAA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CurrencyName</w:t>
            </w:r>
            <w:proofErr w:type="spellEnd"/>
          </w:p>
        </w:tc>
        <w:tc>
          <w:tcPr>
            <w:tcW w:w="0" w:type="auto"/>
            <w:vAlign w:val="center"/>
            <w:hideMark/>
          </w:tcPr>
          <w:p w14:paraId="7986EB7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8031D2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D67D76C" w14:textId="77777777">
        <w:trPr>
          <w:tblCellSpacing w:w="15" w:type="dxa"/>
        </w:trPr>
        <w:tc>
          <w:tcPr>
            <w:tcW w:w="0" w:type="auto"/>
            <w:vAlign w:val="center"/>
            <w:hideMark/>
          </w:tcPr>
          <w:p w14:paraId="52890C8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Currency</w:t>
            </w:r>
          </w:p>
        </w:tc>
        <w:tc>
          <w:tcPr>
            <w:tcW w:w="0" w:type="auto"/>
            <w:vAlign w:val="center"/>
            <w:hideMark/>
          </w:tcPr>
          <w:p w14:paraId="6EB2560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CurrencySymbol</w:t>
            </w:r>
            <w:proofErr w:type="spellEnd"/>
          </w:p>
        </w:tc>
        <w:tc>
          <w:tcPr>
            <w:tcW w:w="0" w:type="auto"/>
            <w:vAlign w:val="center"/>
            <w:hideMark/>
          </w:tcPr>
          <w:p w14:paraId="4A9C4E1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w:t>
            </w:r>
          </w:p>
        </w:tc>
        <w:tc>
          <w:tcPr>
            <w:tcW w:w="0" w:type="auto"/>
            <w:vAlign w:val="center"/>
            <w:hideMark/>
          </w:tcPr>
          <w:p w14:paraId="696BF37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9776724" w14:textId="77777777">
        <w:trPr>
          <w:tblCellSpacing w:w="15" w:type="dxa"/>
        </w:trPr>
        <w:tc>
          <w:tcPr>
            <w:tcW w:w="0" w:type="auto"/>
            <w:vAlign w:val="center"/>
            <w:hideMark/>
          </w:tcPr>
          <w:p w14:paraId="43C0371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400EDDC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StateProvinceID</w:t>
            </w:r>
            <w:proofErr w:type="spellEnd"/>
          </w:p>
        </w:tc>
        <w:tc>
          <w:tcPr>
            <w:tcW w:w="0" w:type="auto"/>
            <w:vAlign w:val="center"/>
            <w:hideMark/>
          </w:tcPr>
          <w:p w14:paraId="155FD6E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C3C55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5ADE0081" w14:textId="77777777">
        <w:trPr>
          <w:tblCellSpacing w:w="15" w:type="dxa"/>
        </w:trPr>
        <w:tc>
          <w:tcPr>
            <w:tcW w:w="0" w:type="auto"/>
            <w:vAlign w:val="center"/>
            <w:hideMark/>
          </w:tcPr>
          <w:p w14:paraId="64BC883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2FC1E83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CountryID</w:t>
            </w:r>
            <w:proofErr w:type="spellEnd"/>
          </w:p>
        </w:tc>
        <w:tc>
          <w:tcPr>
            <w:tcW w:w="0" w:type="auto"/>
            <w:vAlign w:val="center"/>
            <w:hideMark/>
          </w:tcPr>
          <w:p w14:paraId="3CF7529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72829F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1C01DCD" w14:textId="77777777">
        <w:trPr>
          <w:tblCellSpacing w:w="15" w:type="dxa"/>
        </w:trPr>
        <w:tc>
          <w:tcPr>
            <w:tcW w:w="0" w:type="auto"/>
            <w:vAlign w:val="center"/>
            <w:hideMark/>
          </w:tcPr>
          <w:p w14:paraId="11C63BB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7CEEAA8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StateProvinceCode</w:t>
            </w:r>
            <w:proofErr w:type="spellEnd"/>
          </w:p>
        </w:tc>
        <w:tc>
          <w:tcPr>
            <w:tcW w:w="0" w:type="auto"/>
            <w:vAlign w:val="center"/>
            <w:hideMark/>
          </w:tcPr>
          <w:p w14:paraId="6B12152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w:t>
            </w:r>
          </w:p>
        </w:tc>
        <w:tc>
          <w:tcPr>
            <w:tcW w:w="0" w:type="auto"/>
            <w:vAlign w:val="center"/>
            <w:hideMark/>
          </w:tcPr>
          <w:p w14:paraId="2FC3487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C190AA5" w14:textId="77777777">
        <w:trPr>
          <w:tblCellSpacing w:w="15" w:type="dxa"/>
        </w:trPr>
        <w:tc>
          <w:tcPr>
            <w:tcW w:w="0" w:type="auto"/>
            <w:vAlign w:val="center"/>
            <w:hideMark/>
          </w:tcPr>
          <w:p w14:paraId="7244252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w:t>
            </w:r>
            <w:proofErr w:type="spellEnd"/>
          </w:p>
        </w:tc>
        <w:tc>
          <w:tcPr>
            <w:tcW w:w="0" w:type="auto"/>
            <w:vAlign w:val="center"/>
            <w:hideMark/>
          </w:tcPr>
          <w:p w14:paraId="3B512CF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StateProvinceName</w:t>
            </w:r>
            <w:proofErr w:type="spellEnd"/>
          </w:p>
        </w:tc>
        <w:tc>
          <w:tcPr>
            <w:tcW w:w="0" w:type="auto"/>
            <w:vAlign w:val="center"/>
            <w:hideMark/>
          </w:tcPr>
          <w:p w14:paraId="3435FE2E"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1665026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4A4589" w14:textId="77777777">
        <w:trPr>
          <w:tblCellSpacing w:w="15" w:type="dxa"/>
        </w:trPr>
        <w:tc>
          <w:tcPr>
            <w:tcW w:w="0" w:type="auto"/>
            <w:vAlign w:val="center"/>
            <w:hideMark/>
          </w:tcPr>
          <w:p w14:paraId="27BA39C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City</w:t>
            </w:r>
          </w:p>
        </w:tc>
        <w:tc>
          <w:tcPr>
            <w:tcW w:w="0" w:type="auto"/>
            <w:vAlign w:val="center"/>
            <w:hideMark/>
          </w:tcPr>
          <w:p w14:paraId="2E46647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CityID</w:t>
            </w:r>
            <w:proofErr w:type="spellEnd"/>
          </w:p>
        </w:tc>
        <w:tc>
          <w:tcPr>
            <w:tcW w:w="0" w:type="auto"/>
            <w:vAlign w:val="center"/>
            <w:hideMark/>
          </w:tcPr>
          <w:p w14:paraId="5D895B1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979234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E12AC87" w14:textId="77777777">
        <w:trPr>
          <w:tblCellSpacing w:w="15" w:type="dxa"/>
        </w:trPr>
        <w:tc>
          <w:tcPr>
            <w:tcW w:w="0" w:type="auto"/>
            <w:vAlign w:val="center"/>
            <w:hideMark/>
          </w:tcPr>
          <w:p w14:paraId="375A793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City</w:t>
            </w:r>
          </w:p>
        </w:tc>
        <w:tc>
          <w:tcPr>
            <w:tcW w:w="0" w:type="auto"/>
            <w:vAlign w:val="center"/>
            <w:hideMark/>
          </w:tcPr>
          <w:p w14:paraId="24E890F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StateProvinceID</w:t>
            </w:r>
            <w:proofErr w:type="spellEnd"/>
          </w:p>
        </w:tc>
        <w:tc>
          <w:tcPr>
            <w:tcW w:w="0" w:type="auto"/>
            <w:vAlign w:val="center"/>
            <w:hideMark/>
          </w:tcPr>
          <w:p w14:paraId="090E1BB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D4AEA7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DC4DFD6" w14:textId="77777777">
        <w:trPr>
          <w:tblCellSpacing w:w="15" w:type="dxa"/>
        </w:trPr>
        <w:tc>
          <w:tcPr>
            <w:tcW w:w="0" w:type="auto"/>
            <w:vAlign w:val="center"/>
            <w:hideMark/>
          </w:tcPr>
          <w:p w14:paraId="6D719F4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City</w:t>
            </w:r>
          </w:p>
        </w:tc>
        <w:tc>
          <w:tcPr>
            <w:tcW w:w="0" w:type="auto"/>
            <w:vAlign w:val="center"/>
            <w:hideMark/>
          </w:tcPr>
          <w:p w14:paraId="3AF7E6F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CityName</w:t>
            </w:r>
            <w:proofErr w:type="spellEnd"/>
          </w:p>
        </w:tc>
        <w:tc>
          <w:tcPr>
            <w:tcW w:w="0" w:type="auto"/>
            <w:vAlign w:val="center"/>
            <w:hideMark/>
          </w:tcPr>
          <w:p w14:paraId="5363937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2E1D86B0"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CC6F827" w14:textId="77777777">
        <w:trPr>
          <w:tblCellSpacing w:w="15" w:type="dxa"/>
        </w:trPr>
        <w:tc>
          <w:tcPr>
            <w:tcW w:w="0" w:type="auto"/>
            <w:vAlign w:val="center"/>
            <w:hideMark/>
          </w:tcPr>
          <w:p w14:paraId="44CBDCA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w:t>
            </w:r>
            <w:proofErr w:type="spellEnd"/>
          </w:p>
        </w:tc>
        <w:tc>
          <w:tcPr>
            <w:tcW w:w="0" w:type="auto"/>
            <w:vAlign w:val="center"/>
            <w:hideMark/>
          </w:tcPr>
          <w:p w14:paraId="5BDD9AB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PostalCodeID</w:t>
            </w:r>
            <w:proofErr w:type="spellEnd"/>
          </w:p>
        </w:tc>
        <w:tc>
          <w:tcPr>
            <w:tcW w:w="0" w:type="auto"/>
            <w:vAlign w:val="center"/>
            <w:hideMark/>
          </w:tcPr>
          <w:p w14:paraId="5F8504F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D1D6C0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E4D65CF" w14:textId="77777777">
        <w:trPr>
          <w:tblCellSpacing w:w="15" w:type="dxa"/>
        </w:trPr>
        <w:tc>
          <w:tcPr>
            <w:tcW w:w="0" w:type="auto"/>
            <w:vAlign w:val="center"/>
            <w:hideMark/>
          </w:tcPr>
          <w:p w14:paraId="382ACA4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w:t>
            </w:r>
            <w:proofErr w:type="spellEnd"/>
          </w:p>
        </w:tc>
        <w:tc>
          <w:tcPr>
            <w:tcW w:w="0" w:type="auto"/>
            <w:vAlign w:val="center"/>
            <w:hideMark/>
          </w:tcPr>
          <w:p w14:paraId="5C9FFFE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CityID</w:t>
            </w:r>
            <w:proofErr w:type="spellEnd"/>
          </w:p>
        </w:tc>
        <w:tc>
          <w:tcPr>
            <w:tcW w:w="0" w:type="auto"/>
            <w:vAlign w:val="center"/>
            <w:hideMark/>
          </w:tcPr>
          <w:p w14:paraId="01284A0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1ABFE7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A8C768B" w14:textId="77777777">
        <w:trPr>
          <w:tblCellSpacing w:w="15" w:type="dxa"/>
        </w:trPr>
        <w:tc>
          <w:tcPr>
            <w:tcW w:w="0" w:type="auto"/>
            <w:vAlign w:val="center"/>
            <w:hideMark/>
          </w:tcPr>
          <w:p w14:paraId="3A4787F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w:t>
            </w:r>
            <w:proofErr w:type="spellEnd"/>
          </w:p>
        </w:tc>
        <w:tc>
          <w:tcPr>
            <w:tcW w:w="0" w:type="auto"/>
            <w:vAlign w:val="center"/>
            <w:hideMark/>
          </w:tcPr>
          <w:p w14:paraId="6538883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PostalCodeValue</w:t>
            </w:r>
            <w:proofErr w:type="spellEnd"/>
          </w:p>
        </w:tc>
        <w:tc>
          <w:tcPr>
            <w:tcW w:w="0" w:type="auto"/>
            <w:vAlign w:val="center"/>
            <w:hideMark/>
          </w:tcPr>
          <w:p w14:paraId="44CF871E"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w:t>
            </w:r>
          </w:p>
        </w:tc>
        <w:tc>
          <w:tcPr>
            <w:tcW w:w="0" w:type="auto"/>
            <w:vAlign w:val="center"/>
            <w:hideMark/>
          </w:tcPr>
          <w:p w14:paraId="687F668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D600596" w14:textId="77777777">
        <w:trPr>
          <w:tblCellSpacing w:w="15" w:type="dxa"/>
        </w:trPr>
        <w:tc>
          <w:tcPr>
            <w:tcW w:w="0" w:type="auto"/>
            <w:vAlign w:val="center"/>
            <w:hideMark/>
          </w:tcPr>
          <w:p w14:paraId="79ACB33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71646DF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34DAA77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357763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25DAE3B" w14:textId="77777777">
        <w:trPr>
          <w:tblCellSpacing w:w="15" w:type="dxa"/>
        </w:trPr>
        <w:tc>
          <w:tcPr>
            <w:tcW w:w="0" w:type="auto"/>
            <w:vAlign w:val="center"/>
            <w:hideMark/>
          </w:tcPr>
          <w:p w14:paraId="37C315E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522BDA3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PostalCodeID</w:t>
            </w:r>
            <w:proofErr w:type="spellEnd"/>
          </w:p>
        </w:tc>
        <w:tc>
          <w:tcPr>
            <w:tcW w:w="0" w:type="auto"/>
            <w:vAlign w:val="center"/>
            <w:hideMark/>
          </w:tcPr>
          <w:p w14:paraId="775E682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BCDD47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714AE5B" w14:textId="77777777">
        <w:trPr>
          <w:tblCellSpacing w:w="15" w:type="dxa"/>
        </w:trPr>
        <w:tc>
          <w:tcPr>
            <w:tcW w:w="0" w:type="auto"/>
            <w:vAlign w:val="center"/>
            <w:hideMark/>
          </w:tcPr>
          <w:p w14:paraId="7EF1D9C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1F3CD1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AddressLine1</w:t>
            </w:r>
          </w:p>
        </w:tc>
        <w:tc>
          <w:tcPr>
            <w:tcW w:w="0" w:type="auto"/>
            <w:vAlign w:val="center"/>
            <w:hideMark/>
          </w:tcPr>
          <w:p w14:paraId="7B395CA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200)</w:t>
            </w:r>
          </w:p>
        </w:tc>
        <w:tc>
          <w:tcPr>
            <w:tcW w:w="0" w:type="auto"/>
            <w:vAlign w:val="center"/>
            <w:hideMark/>
          </w:tcPr>
          <w:p w14:paraId="62A4CB3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66FEBF1" w14:textId="77777777">
        <w:trPr>
          <w:tblCellSpacing w:w="15" w:type="dxa"/>
        </w:trPr>
        <w:tc>
          <w:tcPr>
            <w:tcW w:w="0" w:type="auto"/>
            <w:vAlign w:val="center"/>
            <w:hideMark/>
          </w:tcPr>
          <w:p w14:paraId="1F71CDC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6BF0E4C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AddressLine2</w:t>
            </w:r>
          </w:p>
        </w:tc>
        <w:tc>
          <w:tcPr>
            <w:tcW w:w="0" w:type="auto"/>
            <w:vAlign w:val="center"/>
            <w:hideMark/>
          </w:tcPr>
          <w:p w14:paraId="1386503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200)</w:t>
            </w:r>
          </w:p>
        </w:tc>
        <w:tc>
          <w:tcPr>
            <w:tcW w:w="0" w:type="auto"/>
            <w:vAlign w:val="center"/>
            <w:hideMark/>
          </w:tcPr>
          <w:p w14:paraId="22BFE2E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67BDD86" w14:textId="77777777">
        <w:trPr>
          <w:tblCellSpacing w:w="15" w:type="dxa"/>
        </w:trPr>
        <w:tc>
          <w:tcPr>
            <w:tcW w:w="0" w:type="auto"/>
            <w:vAlign w:val="center"/>
            <w:hideMark/>
          </w:tcPr>
          <w:p w14:paraId="7EBB4F5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72DFD82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Latitude</w:t>
            </w:r>
          </w:p>
        </w:tc>
        <w:tc>
          <w:tcPr>
            <w:tcW w:w="0" w:type="auto"/>
            <w:vAlign w:val="center"/>
            <w:hideMark/>
          </w:tcPr>
          <w:p w14:paraId="107453A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9,6)</w:t>
            </w:r>
          </w:p>
        </w:tc>
        <w:tc>
          <w:tcPr>
            <w:tcW w:w="0" w:type="auto"/>
            <w:vAlign w:val="center"/>
            <w:hideMark/>
          </w:tcPr>
          <w:p w14:paraId="59BA989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08E8EF8" w14:textId="77777777">
        <w:trPr>
          <w:tblCellSpacing w:w="15" w:type="dxa"/>
        </w:trPr>
        <w:tc>
          <w:tcPr>
            <w:tcW w:w="0" w:type="auto"/>
            <w:vAlign w:val="center"/>
            <w:hideMark/>
          </w:tcPr>
          <w:p w14:paraId="38EE384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Address</w:t>
            </w:r>
          </w:p>
        </w:tc>
        <w:tc>
          <w:tcPr>
            <w:tcW w:w="0" w:type="auto"/>
            <w:vAlign w:val="center"/>
            <w:hideMark/>
          </w:tcPr>
          <w:p w14:paraId="25F179B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Longitude</w:t>
            </w:r>
          </w:p>
        </w:tc>
        <w:tc>
          <w:tcPr>
            <w:tcW w:w="0" w:type="auto"/>
            <w:vAlign w:val="center"/>
            <w:hideMark/>
          </w:tcPr>
          <w:p w14:paraId="3BD6783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9,6)</w:t>
            </w:r>
          </w:p>
        </w:tc>
        <w:tc>
          <w:tcPr>
            <w:tcW w:w="0" w:type="auto"/>
            <w:vAlign w:val="center"/>
            <w:hideMark/>
          </w:tcPr>
          <w:p w14:paraId="2DCE5B3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579251C" w14:textId="77777777">
        <w:trPr>
          <w:tblCellSpacing w:w="15" w:type="dxa"/>
        </w:trPr>
        <w:tc>
          <w:tcPr>
            <w:tcW w:w="0" w:type="auto"/>
            <w:vAlign w:val="center"/>
            <w:hideMark/>
          </w:tcPr>
          <w:p w14:paraId="580FA43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6B1B05C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OperatingCompanyID</w:t>
            </w:r>
            <w:proofErr w:type="spellEnd"/>
          </w:p>
        </w:tc>
        <w:tc>
          <w:tcPr>
            <w:tcW w:w="0" w:type="auto"/>
            <w:vAlign w:val="center"/>
            <w:hideMark/>
          </w:tcPr>
          <w:p w14:paraId="06B9878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691E13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62BDA404" w14:textId="77777777">
        <w:trPr>
          <w:tblCellSpacing w:w="15" w:type="dxa"/>
        </w:trPr>
        <w:tc>
          <w:tcPr>
            <w:tcW w:w="0" w:type="auto"/>
            <w:vAlign w:val="center"/>
            <w:hideMark/>
          </w:tcPr>
          <w:p w14:paraId="43919D3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4449B63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5AE0A81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79D25B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B93301B" w14:textId="77777777">
        <w:trPr>
          <w:tblCellSpacing w:w="15" w:type="dxa"/>
        </w:trPr>
        <w:tc>
          <w:tcPr>
            <w:tcW w:w="0" w:type="auto"/>
            <w:vAlign w:val="center"/>
            <w:hideMark/>
          </w:tcPr>
          <w:p w14:paraId="204A1E1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5670729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CompanyName</w:t>
            </w:r>
            <w:proofErr w:type="spellEnd"/>
          </w:p>
        </w:tc>
        <w:tc>
          <w:tcPr>
            <w:tcW w:w="0" w:type="auto"/>
            <w:vAlign w:val="center"/>
            <w:hideMark/>
          </w:tcPr>
          <w:p w14:paraId="32E9648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3EC235B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7143CD2" w14:textId="77777777">
        <w:trPr>
          <w:tblCellSpacing w:w="15" w:type="dxa"/>
        </w:trPr>
        <w:tc>
          <w:tcPr>
            <w:tcW w:w="0" w:type="auto"/>
            <w:vAlign w:val="center"/>
            <w:hideMark/>
          </w:tcPr>
          <w:p w14:paraId="18A93D0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w:t>
            </w:r>
            <w:proofErr w:type="spellEnd"/>
          </w:p>
        </w:tc>
        <w:tc>
          <w:tcPr>
            <w:tcW w:w="0" w:type="auto"/>
            <w:vAlign w:val="center"/>
            <w:hideMark/>
          </w:tcPr>
          <w:p w14:paraId="2F95DD8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CompanyCode</w:t>
            </w:r>
            <w:proofErr w:type="spellEnd"/>
          </w:p>
        </w:tc>
        <w:tc>
          <w:tcPr>
            <w:tcW w:w="0" w:type="auto"/>
            <w:vAlign w:val="center"/>
            <w:hideMark/>
          </w:tcPr>
          <w:p w14:paraId="2360442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3F24852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121C3E87" w14:textId="77777777">
        <w:trPr>
          <w:tblCellSpacing w:w="15" w:type="dxa"/>
        </w:trPr>
        <w:tc>
          <w:tcPr>
            <w:tcW w:w="0" w:type="auto"/>
            <w:vAlign w:val="center"/>
            <w:hideMark/>
          </w:tcPr>
          <w:p w14:paraId="5E6E2B7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438652B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1320123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066C83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022B535" w14:textId="77777777">
        <w:trPr>
          <w:tblCellSpacing w:w="15" w:type="dxa"/>
        </w:trPr>
        <w:tc>
          <w:tcPr>
            <w:tcW w:w="0" w:type="auto"/>
            <w:vAlign w:val="center"/>
            <w:hideMark/>
          </w:tcPr>
          <w:p w14:paraId="6097724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2D07A7D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OperatingCompanyID</w:t>
            </w:r>
            <w:proofErr w:type="spellEnd"/>
          </w:p>
        </w:tc>
        <w:tc>
          <w:tcPr>
            <w:tcW w:w="0" w:type="auto"/>
            <w:vAlign w:val="center"/>
            <w:hideMark/>
          </w:tcPr>
          <w:p w14:paraId="19BFD19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ED8041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C29CCD2" w14:textId="77777777">
        <w:trPr>
          <w:tblCellSpacing w:w="15" w:type="dxa"/>
        </w:trPr>
        <w:tc>
          <w:tcPr>
            <w:tcW w:w="0" w:type="auto"/>
            <w:vAlign w:val="center"/>
            <w:hideMark/>
          </w:tcPr>
          <w:p w14:paraId="7E8EA90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41F6D48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3544CD7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B8AF01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0C5DEA1" w14:textId="77777777">
        <w:trPr>
          <w:tblCellSpacing w:w="15" w:type="dxa"/>
        </w:trPr>
        <w:tc>
          <w:tcPr>
            <w:tcW w:w="0" w:type="auto"/>
            <w:vAlign w:val="center"/>
            <w:hideMark/>
          </w:tcPr>
          <w:p w14:paraId="3AA350A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265B0C7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WarehouseCode</w:t>
            </w:r>
            <w:proofErr w:type="spellEnd"/>
          </w:p>
        </w:tc>
        <w:tc>
          <w:tcPr>
            <w:tcW w:w="0" w:type="auto"/>
            <w:vAlign w:val="center"/>
            <w:hideMark/>
          </w:tcPr>
          <w:p w14:paraId="0DFAD2C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6A740A8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62221539" w14:textId="77777777">
        <w:trPr>
          <w:tblCellSpacing w:w="15" w:type="dxa"/>
        </w:trPr>
        <w:tc>
          <w:tcPr>
            <w:tcW w:w="0" w:type="auto"/>
            <w:vAlign w:val="center"/>
            <w:hideMark/>
          </w:tcPr>
          <w:p w14:paraId="41FA6F5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3F8D9CC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WarehouseName</w:t>
            </w:r>
            <w:proofErr w:type="spellEnd"/>
          </w:p>
        </w:tc>
        <w:tc>
          <w:tcPr>
            <w:tcW w:w="0" w:type="auto"/>
            <w:vAlign w:val="center"/>
            <w:hideMark/>
          </w:tcPr>
          <w:p w14:paraId="36C3F9C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1752E4D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C268F03" w14:textId="77777777">
        <w:trPr>
          <w:tblCellSpacing w:w="15" w:type="dxa"/>
        </w:trPr>
        <w:tc>
          <w:tcPr>
            <w:tcW w:w="0" w:type="auto"/>
            <w:vAlign w:val="center"/>
            <w:hideMark/>
          </w:tcPr>
          <w:p w14:paraId="509514F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0252C2E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WarehouseType</w:t>
            </w:r>
            <w:proofErr w:type="spellEnd"/>
          </w:p>
        </w:tc>
        <w:tc>
          <w:tcPr>
            <w:tcW w:w="0" w:type="auto"/>
            <w:vAlign w:val="center"/>
            <w:hideMark/>
          </w:tcPr>
          <w:p w14:paraId="3C0B794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1F38411C"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1E3EC408" w14:textId="77777777">
        <w:trPr>
          <w:tblCellSpacing w:w="15" w:type="dxa"/>
        </w:trPr>
        <w:tc>
          <w:tcPr>
            <w:tcW w:w="0" w:type="auto"/>
            <w:vAlign w:val="center"/>
            <w:hideMark/>
          </w:tcPr>
          <w:p w14:paraId="7E4936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Warehouse</w:t>
            </w:r>
          </w:p>
        </w:tc>
        <w:tc>
          <w:tcPr>
            <w:tcW w:w="0" w:type="auto"/>
            <w:vAlign w:val="center"/>
            <w:hideMark/>
          </w:tcPr>
          <w:p w14:paraId="59C1EF2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IsActive</w:t>
            </w:r>
            <w:proofErr w:type="spellEnd"/>
          </w:p>
        </w:tc>
        <w:tc>
          <w:tcPr>
            <w:tcW w:w="0" w:type="auto"/>
            <w:vAlign w:val="center"/>
            <w:hideMark/>
          </w:tcPr>
          <w:p w14:paraId="00012A7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47C651D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775CE0D" w14:textId="77777777">
        <w:trPr>
          <w:tblCellSpacing w:w="15" w:type="dxa"/>
        </w:trPr>
        <w:tc>
          <w:tcPr>
            <w:tcW w:w="0" w:type="auto"/>
            <w:vAlign w:val="center"/>
            <w:hideMark/>
          </w:tcPr>
          <w:p w14:paraId="68F3323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54DA0A2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WarehouseFloorID</w:t>
            </w:r>
            <w:proofErr w:type="spellEnd"/>
          </w:p>
        </w:tc>
        <w:tc>
          <w:tcPr>
            <w:tcW w:w="0" w:type="auto"/>
            <w:vAlign w:val="center"/>
            <w:hideMark/>
          </w:tcPr>
          <w:p w14:paraId="4BC4270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F1AEFF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D3A65B6" w14:textId="77777777">
        <w:trPr>
          <w:tblCellSpacing w:w="15" w:type="dxa"/>
        </w:trPr>
        <w:tc>
          <w:tcPr>
            <w:tcW w:w="0" w:type="auto"/>
            <w:vAlign w:val="center"/>
            <w:hideMark/>
          </w:tcPr>
          <w:p w14:paraId="4D6E75F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21B0ECE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1B7E62FF"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AA87FC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DFCF61E" w14:textId="77777777">
        <w:trPr>
          <w:tblCellSpacing w:w="15" w:type="dxa"/>
        </w:trPr>
        <w:tc>
          <w:tcPr>
            <w:tcW w:w="0" w:type="auto"/>
            <w:vAlign w:val="center"/>
            <w:hideMark/>
          </w:tcPr>
          <w:p w14:paraId="145CB2F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434B4C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FloorCode</w:t>
            </w:r>
            <w:proofErr w:type="spellEnd"/>
          </w:p>
        </w:tc>
        <w:tc>
          <w:tcPr>
            <w:tcW w:w="0" w:type="auto"/>
            <w:vAlign w:val="center"/>
            <w:hideMark/>
          </w:tcPr>
          <w:p w14:paraId="3ABF09F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4DEE674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19FC008" w14:textId="77777777">
        <w:trPr>
          <w:tblCellSpacing w:w="15" w:type="dxa"/>
        </w:trPr>
        <w:tc>
          <w:tcPr>
            <w:tcW w:w="0" w:type="auto"/>
            <w:vAlign w:val="center"/>
            <w:hideMark/>
          </w:tcPr>
          <w:p w14:paraId="7C7AC93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w:t>
            </w:r>
            <w:proofErr w:type="spellEnd"/>
          </w:p>
        </w:tc>
        <w:tc>
          <w:tcPr>
            <w:tcW w:w="0" w:type="auto"/>
            <w:vAlign w:val="center"/>
            <w:hideMark/>
          </w:tcPr>
          <w:p w14:paraId="0D87426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FloorName</w:t>
            </w:r>
            <w:proofErr w:type="spellEnd"/>
          </w:p>
        </w:tc>
        <w:tc>
          <w:tcPr>
            <w:tcW w:w="0" w:type="auto"/>
            <w:vAlign w:val="center"/>
            <w:hideMark/>
          </w:tcPr>
          <w:p w14:paraId="190ABB5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BC1B73F"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38ABD50" w14:textId="77777777">
        <w:trPr>
          <w:tblCellSpacing w:w="15" w:type="dxa"/>
        </w:trPr>
        <w:tc>
          <w:tcPr>
            <w:tcW w:w="0" w:type="auto"/>
            <w:vAlign w:val="center"/>
            <w:hideMark/>
          </w:tcPr>
          <w:p w14:paraId="4896CC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5C1FAE3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WarehouseZoneID</w:t>
            </w:r>
            <w:proofErr w:type="spellEnd"/>
          </w:p>
        </w:tc>
        <w:tc>
          <w:tcPr>
            <w:tcW w:w="0" w:type="auto"/>
            <w:vAlign w:val="center"/>
            <w:hideMark/>
          </w:tcPr>
          <w:p w14:paraId="466B98D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8D2A18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490C85A9" w14:textId="77777777">
        <w:trPr>
          <w:tblCellSpacing w:w="15" w:type="dxa"/>
        </w:trPr>
        <w:tc>
          <w:tcPr>
            <w:tcW w:w="0" w:type="auto"/>
            <w:vAlign w:val="center"/>
            <w:hideMark/>
          </w:tcPr>
          <w:p w14:paraId="6C8D6BA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0868758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2A70D5C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5C59C5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E3CF431" w14:textId="77777777">
        <w:trPr>
          <w:tblCellSpacing w:w="15" w:type="dxa"/>
        </w:trPr>
        <w:tc>
          <w:tcPr>
            <w:tcW w:w="0" w:type="auto"/>
            <w:vAlign w:val="center"/>
            <w:hideMark/>
          </w:tcPr>
          <w:p w14:paraId="0070712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lastRenderedPageBreak/>
              <w:t>WarehouseZone</w:t>
            </w:r>
            <w:proofErr w:type="spellEnd"/>
          </w:p>
        </w:tc>
        <w:tc>
          <w:tcPr>
            <w:tcW w:w="0" w:type="auto"/>
            <w:vAlign w:val="center"/>
            <w:hideMark/>
          </w:tcPr>
          <w:p w14:paraId="74B08C1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WarehouseFloorID</w:t>
            </w:r>
            <w:proofErr w:type="spellEnd"/>
          </w:p>
        </w:tc>
        <w:tc>
          <w:tcPr>
            <w:tcW w:w="0" w:type="auto"/>
            <w:vAlign w:val="center"/>
            <w:hideMark/>
          </w:tcPr>
          <w:p w14:paraId="33FB931F"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547CAD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CCE6891" w14:textId="77777777">
        <w:trPr>
          <w:tblCellSpacing w:w="15" w:type="dxa"/>
        </w:trPr>
        <w:tc>
          <w:tcPr>
            <w:tcW w:w="0" w:type="auto"/>
            <w:vAlign w:val="center"/>
            <w:hideMark/>
          </w:tcPr>
          <w:p w14:paraId="4370D91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5B45004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ZoneCode</w:t>
            </w:r>
            <w:proofErr w:type="spellEnd"/>
          </w:p>
        </w:tc>
        <w:tc>
          <w:tcPr>
            <w:tcW w:w="0" w:type="auto"/>
            <w:vAlign w:val="center"/>
            <w:hideMark/>
          </w:tcPr>
          <w:p w14:paraId="0129659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2C2BF12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30A76D3" w14:textId="77777777">
        <w:trPr>
          <w:tblCellSpacing w:w="15" w:type="dxa"/>
        </w:trPr>
        <w:tc>
          <w:tcPr>
            <w:tcW w:w="0" w:type="auto"/>
            <w:vAlign w:val="center"/>
            <w:hideMark/>
          </w:tcPr>
          <w:p w14:paraId="058E3F0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w:t>
            </w:r>
            <w:proofErr w:type="spellEnd"/>
          </w:p>
        </w:tc>
        <w:tc>
          <w:tcPr>
            <w:tcW w:w="0" w:type="auto"/>
            <w:vAlign w:val="center"/>
            <w:hideMark/>
          </w:tcPr>
          <w:p w14:paraId="3D14E88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ZoneName</w:t>
            </w:r>
            <w:proofErr w:type="spellEnd"/>
          </w:p>
        </w:tc>
        <w:tc>
          <w:tcPr>
            <w:tcW w:w="0" w:type="auto"/>
            <w:vAlign w:val="center"/>
            <w:hideMark/>
          </w:tcPr>
          <w:p w14:paraId="6628E08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93AE25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535BE6D" w14:textId="77777777">
        <w:trPr>
          <w:tblCellSpacing w:w="15" w:type="dxa"/>
        </w:trPr>
        <w:tc>
          <w:tcPr>
            <w:tcW w:w="0" w:type="auto"/>
            <w:vAlign w:val="center"/>
            <w:hideMark/>
          </w:tcPr>
          <w:p w14:paraId="737D7E9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306DCC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WarehouseRoomID</w:t>
            </w:r>
            <w:proofErr w:type="spellEnd"/>
          </w:p>
        </w:tc>
        <w:tc>
          <w:tcPr>
            <w:tcW w:w="0" w:type="auto"/>
            <w:vAlign w:val="center"/>
            <w:hideMark/>
          </w:tcPr>
          <w:p w14:paraId="7F47871F"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617AC3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1B25C2E" w14:textId="77777777">
        <w:trPr>
          <w:tblCellSpacing w:w="15" w:type="dxa"/>
        </w:trPr>
        <w:tc>
          <w:tcPr>
            <w:tcW w:w="0" w:type="auto"/>
            <w:vAlign w:val="center"/>
            <w:hideMark/>
          </w:tcPr>
          <w:p w14:paraId="79D7215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4D277E0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WarehouseZoneID</w:t>
            </w:r>
            <w:proofErr w:type="spellEnd"/>
          </w:p>
        </w:tc>
        <w:tc>
          <w:tcPr>
            <w:tcW w:w="0" w:type="auto"/>
            <w:vAlign w:val="center"/>
            <w:hideMark/>
          </w:tcPr>
          <w:p w14:paraId="7F1A574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092903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F00C496" w14:textId="77777777">
        <w:trPr>
          <w:tblCellSpacing w:w="15" w:type="dxa"/>
        </w:trPr>
        <w:tc>
          <w:tcPr>
            <w:tcW w:w="0" w:type="auto"/>
            <w:vAlign w:val="center"/>
            <w:hideMark/>
          </w:tcPr>
          <w:p w14:paraId="328702E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0087995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RoomCode</w:t>
            </w:r>
            <w:proofErr w:type="spellEnd"/>
          </w:p>
        </w:tc>
        <w:tc>
          <w:tcPr>
            <w:tcW w:w="0" w:type="auto"/>
            <w:vAlign w:val="center"/>
            <w:hideMark/>
          </w:tcPr>
          <w:p w14:paraId="6D11556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4D06F56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49654E9" w14:textId="77777777">
        <w:trPr>
          <w:tblCellSpacing w:w="15" w:type="dxa"/>
        </w:trPr>
        <w:tc>
          <w:tcPr>
            <w:tcW w:w="0" w:type="auto"/>
            <w:vAlign w:val="center"/>
            <w:hideMark/>
          </w:tcPr>
          <w:p w14:paraId="7B827E5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w:t>
            </w:r>
            <w:proofErr w:type="spellEnd"/>
          </w:p>
        </w:tc>
        <w:tc>
          <w:tcPr>
            <w:tcW w:w="0" w:type="auto"/>
            <w:vAlign w:val="center"/>
            <w:hideMark/>
          </w:tcPr>
          <w:p w14:paraId="5836A7C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RoomName</w:t>
            </w:r>
            <w:proofErr w:type="spellEnd"/>
          </w:p>
        </w:tc>
        <w:tc>
          <w:tcPr>
            <w:tcW w:w="0" w:type="auto"/>
            <w:vAlign w:val="center"/>
            <w:hideMark/>
          </w:tcPr>
          <w:p w14:paraId="43CE553B"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5DA8822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012CFE0" w14:textId="77777777">
        <w:trPr>
          <w:tblCellSpacing w:w="15" w:type="dxa"/>
        </w:trPr>
        <w:tc>
          <w:tcPr>
            <w:tcW w:w="0" w:type="auto"/>
            <w:vAlign w:val="center"/>
            <w:hideMark/>
          </w:tcPr>
          <w:p w14:paraId="3644255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w:t>
            </w:r>
            <w:proofErr w:type="spellEnd"/>
          </w:p>
        </w:tc>
        <w:tc>
          <w:tcPr>
            <w:tcW w:w="0" w:type="auto"/>
            <w:vAlign w:val="center"/>
            <w:hideMark/>
          </w:tcPr>
          <w:p w14:paraId="6F596B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WarehouseAisleID</w:t>
            </w:r>
            <w:proofErr w:type="spellEnd"/>
          </w:p>
        </w:tc>
        <w:tc>
          <w:tcPr>
            <w:tcW w:w="0" w:type="auto"/>
            <w:vAlign w:val="center"/>
            <w:hideMark/>
          </w:tcPr>
          <w:p w14:paraId="5479038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18896E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1D289E34" w14:textId="77777777">
        <w:trPr>
          <w:tblCellSpacing w:w="15" w:type="dxa"/>
        </w:trPr>
        <w:tc>
          <w:tcPr>
            <w:tcW w:w="0" w:type="auto"/>
            <w:vAlign w:val="center"/>
            <w:hideMark/>
          </w:tcPr>
          <w:p w14:paraId="5CBD8CA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w:t>
            </w:r>
            <w:proofErr w:type="spellEnd"/>
          </w:p>
        </w:tc>
        <w:tc>
          <w:tcPr>
            <w:tcW w:w="0" w:type="auto"/>
            <w:vAlign w:val="center"/>
            <w:hideMark/>
          </w:tcPr>
          <w:p w14:paraId="6ECAD3E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WarehouseRoomID</w:t>
            </w:r>
            <w:proofErr w:type="spellEnd"/>
          </w:p>
        </w:tc>
        <w:tc>
          <w:tcPr>
            <w:tcW w:w="0" w:type="auto"/>
            <w:vAlign w:val="center"/>
            <w:hideMark/>
          </w:tcPr>
          <w:p w14:paraId="763096A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10FFB4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DD45959" w14:textId="77777777">
        <w:trPr>
          <w:tblCellSpacing w:w="15" w:type="dxa"/>
        </w:trPr>
        <w:tc>
          <w:tcPr>
            <w:tcW w:w="0" w:type="auto"/>
            <w:vAlign w:val="center"/>
            <w:hideMark/>
          </w:tcPr>
          <w:p w14:paraId="3A49F39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w:t>
            </w:r>
            <w:proofErr w:type="spellEnd"/>
          </w:p>
        </w:tc>
        <w:tc>
          <w:tcPr>
            <w:tcW w:w="0" w:type="auto"/>
            <w:vAlign w:val="center"/>
            <w:hideMark/>
          </w:tcPr>
          <w:p w14:paraId="4212419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AisleCode</w:t>
            </w:r>
            <w:proofErr w:type="spellEnd"/>
          </w:p>
        </w:tc>
        <w:tc>
          <w:tcPr>
            <w:tcW w:w="0" w:type="auto"/>
            <w:vAlign w:val="center"/>
            <w:hideMark/>
          </w:tcPr>
          <w:p w14:paraId="516A387B"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7305BA9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4E179D3" w14:textId="77777777">
        <w:trPr>
          <w:tblCellSpacing w:w="15" w:type="dxa"/>
        </w:trPr>
        <w:tc>
          <w:tcPr>
            <w:tcW w:w="0" w:type="auto"/>
            <w:vAlign w:val="center"/>
            <w:hideMark/>
          </w:tcPr>
          <w:p w14:paraId="1674763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w:t>
            </w:r>
            <w:proofErr w:type="spellEnd"/>
          </w:p>
        </w:tc>
        <w:tc>
          <w:tcPr>
            <w:tcW w:w="0" w:type="auto"/>
            <w:vAlign w:val="center"/>
            <w:hideMark/>
          </w:tcPr>
          <w:p w14:paraId="0CE6D48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WarehouseRackID</w:t>
            </w:r>
            <w:proofErr w:type="spellEnd"/>
          </w:p>
        </w:tc>
        <w:tc>
          <w:tcPr>
            <w:tcW w:w="0" w:type="auto"/>
            <w:vAlign w:val="center"/>
            <w:hideMark/>
          </w:tcPr>
          <w:p w14:paraId="0E73DE4B"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E238CE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641BC14" w14:textId="77777777">
        <w:trPr>
          <w:tblCellSpacing w:w="15" w:type="dxa"/>
        </w:trPr>
        <w:tc>
          <w:tcPr>
            <w:tcW w:w="0" w:type="auto"/>
            <w:vAlign w:val="center"/>
            <w:hideMark/>
          </w:tcPr>
          <w:p w14:paraId="590B497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w:t>
            </w:r>
            <w:proofErr w:type="spellEnd"/>
          </w:p>
        </w:tc>
        <w:tc>
          <w:tcPr>
            <w:tcW w:w="0" w:type="auto"/>
            <w:vAlign w:val="center"/>
            <w:hideMark/>
          </w:tcPr>
          <w:p w14:paraId="210DAAA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WarehouseAisleID</w:t>
            </w:r>
            <w:proofErr w:type="spellEnd"/>
          </w:p>
        </w:tc>
        <w:tc>
          <w:tcPr>
            <w:tcW w:w="0" w:type="auto"/>
            <w:vAlign w:val="center"/>
            <w:hideMark/>
          </w:tcPr>
          <w:p w14:paraId="2458956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5681D8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FE61943" w14:textId="77777777">
        <w:trPr>
          <w:tblCellSpacing w:w="15" w:type="dxa"/>
        </w:trPr>
        <w:tc>
          <w:tcPr>
            <w:tcW w:w="0" w:type="auto"/>
            <w:vAlign w:val="center"/>
            <w:hideMark/>
          </w:tcPr>
          <w:p w14:paraId="12D924C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w:t>
            </w:r>
            <w:proofErr w:type="spellEnd"/>
          </w:p>
        </w:tc>
        <w:tc>
          <w:tcPr>
            <w:tcW w:w="0" w:type="auto"/>
            <w:vAlign w:val="center"/>
            <w:hideMark/>
          </w:tcPr>
          <w:p w14:paraId="2F65CF0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RackCode</w:t>
            </w:r>
            <w:proofErr w:type="spellEnd"/>
          </w:p>
        </w:tc>
        <w:tc>
          <w:tcPr>
            <w:tcW w:w="0" w:type="auto"/>
            <w:vAlign w:val="center"/>
            <w:hideMark/>
          </w:tcPr>
          <w:p w14:paraId="6FC2F68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2577CC5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6BFE95D" w14:textId="77777777">
        <w:trPr>
          <w:tblCellSpacing w:w="15" w:type="dxa"/>
        </w:trPr>
        <w:tc>
          <w:tcPr>
            <w:tcW w:w="0" w:type="auto"/>
            <w:vAlign w:val="center"/>
            <w:hideMark/>
          </w:tcPr>
          <w:p w14:paraId="3964176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4FE1976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WarehouseBinID</w:t>
            </w:r>
            <w:proofErr w:type="spellEnd"/>
          </w:p>
        </w:tc>
        <w:tc>
          <w:tcPr>
            <w:tcW w:w="0" w:type="auto"/>
            <w:vAlign w:val="center"/>
            <w:hideMark/>
          </w:tcPr>
          <w:p w14:paraId="1C7A99A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6661EF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65A8B30C" w14:textId="77777777">
        <w:trPr>
          <w:tblCellSpacing w:w="15" w:type="dxa"/>
        </w:trPr>
        <w:tc>
          <w:tcPr>
            <w:tcW w:w="0" w:type="auto"/>
            <w:vAlign w:val="center"/>
            <w:hideMark/>
          </w:tcPr>
          <w:p w14:paraId="7B686E9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7068C1C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WarehouseRackID</w:t>
            </w:r>
            <w:proofErr w:type="spellEnd"/>
          </w:p>
        </w:tc>
        <w:tc>
          <w:tcPr>
            <w:tcW w:w="0" w:type="auto"/>
            <w:vAlign w:val="center"/>
            <w:hideMark/>
          </w:tcPr>
          <w:p w14:paraId="7DDF88A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38A248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445B5B6" w14:textId="77777777">
        <w:trPr>
          <w:tblCellSpacing w:w="15" w:type="dxa"/>
        </w:trPr>
        <w:tc>
          <w:tcPr>
            <w:tcW w:w="0" w:type="auto"/>
            <w:vAlign w:val="center"/>
            <w:hideMark/>
          </w:tcPr>
          <w:p w14:paraId="13E9C94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0ADC3EB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BinCode</w:t>
            </w:r>
            <w:proofErr w:type="spellEnd"/>
          </w:p>
        </w:tc>
        <w:tc>
          <w:tcPr>
            <w:tcW w:w="0" w:type="auto"/>
            <w:vAlign w:val="center"/>
            <w:hideMark/>
          </w:tcPr>
          <w:p w14:paraId="3E5E4DE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42DFF1A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F77B4DB" w14:textId="77777777">
        <w:trPr>
          <w:tblCellSpacing w:w="15" w:type="dxa"/>
        </w:trPr>
        <w:tc>
          <w:tcPr>
            <w:tcW w:w="0" w:type="auto"/>
            <w:vAlign w:val="center"/>
            <w:hideMark/>
          </w:tcPr>
          <w:p w14:paraId="2158C32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w:t>
            </w:r>
            <w:proofErr w:type="spellEnd"/>
          </w:p>
        </w:tc>
        <w:tc>
          <w:tcPr>
            <w:tcW w:w="0" w:type="auto"/>
            <w:vAlign w:val="center"/>
            <w:hideMark/>
          </w:tcPr>
          <w:p w14:paraId="6542DC2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BinType</w:t>
            </w:r>
            <w:proofErr w:type="spellEnd"/>
          </w:p>
        </w:tc>
        <w:tc>
          <w:tcPr>
            <w:tcW w:w="0" w:type="auto"/>
            <w:vAlign w:val="center"/>
            <w:hideMark/>
          </w:tcPr>
          <w:p w14:paraId="51046DC1"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31F357AF"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BA4BF17" w14:textId="77777777">
        <w:trPr>
          <w:tblCellSpacing w:w="15" w:type="dxa"/>
        </w:trPr>
        <w:tc>
          <w:tcPr>
            <w:tcW w:w="0" w:type="auto"/>
            <w:vAlign w:val="center"/>
            <w:hideMark/>
          </w:tcPr>
          <w:p w14:paraId="0E621F1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w:t>
            </w:r>
            <w:proofErr w:type="spellEnd"/>
          </w:p>
        </w:tc>
        <w:tc>
          <w:tcPr>
            <w:tcW w:w="0" w:type="auto"/>
            <w:vAlign w:val="center"/>
            <w:hideMark/>
          </w:tcPr>
          <w:p w14:paraId="654E52B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ProductCategoryID</w:t>
            </w:r>
            <w:proofErr w:type="spellEnd"/>
          </w:p>
        </w:tc>
        <w:tc>
          <w:tcPr>
            <w:tcW w:w="0" w:type="auto"/>
            <w:vAlign w:val="center"/>
            <w:hideMark/>
          </w:tcPr>
          <w:p w14:paraId="08C7651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47EB2F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2C4A90C" w14:textId="77777777">
        <w:trPr>
          <w:tblCellSpacing w:w="15" w:type="dxa"/>
        </w:trPr>
        <w:tc>
          <w:tcPr>
            <w:tcW w:w="0" w:type="auto"/>
            <w:vAlign w:val="center"/>
            <w:hideMark/>
          </w:tcPr>
          <w:p w14:paraId="2A43BDE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w:t>
            </w:r>
            <w:proofErr w:type="spellEnd"/>
          </w:p>
        </w:tc>
        <w:tc>
          <w:tcPr>
            <w:tcW w:w="0" w:type="auto"/>
            <w:vAlign w:val="center"/>
            <w:hideMark/>
          </w:tcPr>
          <w:p w14:paraId="03D8499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CategoryCode</w:t>
            </w:r>
            <w:proofErr w:type="spellEnd"/>
          </w:p>
        </w:tc>
        <w:tc>
          <w:tcPr>
            <w:tcW w:w="0" w:type="auto"/>
            <w:vAlign w:val="center"/>
            <w:hideMark/>
          </w:tcPr>
          <w:p w14:paraId="1B8AF79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3D48893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908D6D9" w14:textId="77777777">
        <w:trPr>
          <w:tblCellSpacing w:w="15" w:type="dxa"/>
        </w:trPr>
        <w:tc>
          <w:tcPr>
            <w:tcW w:w="0" w:type="auto"/>
            <w:vAlign w:val="center"/>
            <w:hideMark/>
          </w:tcPr>
          <w:p w14:paraId="6D95EF5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w:t>
            </w:r>
            <w:proofErr w:type="spellEnd"/>
          </w:p>
        </w:tc>
        <w:tc>
          <w:tcPr>
            <w:tcW w:w="0" w:type="auto"/>
            <w:vAlign w:val="center"/>
            <w:hideMark/>
          </w:tcPr>
          <w:p w14:paraId="2C0B254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CategoryName</w:t>
            </w:r>
            <w:proofErr w:type="spellEnd"/>
          </w:p>
        </w:tc>
        <w:tc>
          <w:tcPr>
            <w:tcW w:w="0" w:type="auto"/>
            <w:vAlign w:val="center"/>
            <w:hideMark/>
          </w:tcPr>
          <w:p w14:paraId="42A31FB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07057FE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E390D4F" w14:textId="77777777">
        <w:trPr>
          <w:tblCellSpacing w:w="15" w:type="dxa"/>
        </w:trPr>
        <w:tc>
          <w:tcPr>
            <w:tcW w:w="0" w:type="auto"/>
            <w:vAlign w:val="center"/>
            <w:hideMark/>
          </w:tcPr>
          <w:p w14:paraId="63272E6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712D058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ProductSubcategoryID</w:t>
            </w:r>
            <w:proofErr w:type="spellEnd"/>
          </w:p>
        </w:tc>
        <w:tc>
          <w:tcPr>
            <w:tcW w:w="0" w:type="auto"/>
            <w:vAlign w:val="center"/>
            <w:hideMark/>
          </w:tcPr>
          <w:p w14:paraId="67391401"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3C16B2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3D9FBBB" w14:textId="77777777">
        <w:trPr>
          <w:tblCellSpacing w:w="15" w:type="dxa"/>
        </w:trPr>
        <w:tc>
          <w:tcPr>
            <w:tcW w:w="0" w:type="auto"/>
            <w:vAlign w:val="center"/>
            <w:hideMark/>
          </w:tcPr>
          <w:p w14:paraId="6DC094D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101B1A2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ProductCategoryID</w:t>
            </w:r>
            <w:proofErr w:type="spellEnd"/>
          </w:p>
        </w:tc>
        <w:tc>
          <w:tcPr>
            <w:tcW w:w="0" w:type="auto"/>
            <w:vAlign w:val="center"/>
            <w:hideMark/>
          </w:tcPr>
          <w:p w14:paraId="7AC640F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2B77A4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E72AAF9" w14:textId="77777777">
        <w:trPr>
          <w:tblCellSpacing w:w="15" w:type="dxa"/>
        </w:trPr>
        <w:tc>
          <w:tcPr>
            <w:tcW w:w="0" w:type="auto"/>
            <w:vAlign w:val="center"/>
            <w:hideMark/>
          </w:tcPr>
          <w:p w14:paraId="0C9B394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39F06A6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SubcategoryCode</w:t>
            </w:r>
            <w:proofErr w:type="spellEnd"/>
          </w:p>
        </w:tc>
        <w:tc>
          <w:tcPr>
            <w:tcW w:w="0" w:type="auto"/>
            <w:vAlign w:val="center"/>
            <w:hideMark/>
          </w:tcPr>
          <w:p w14:paraId="572F9C1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883AC3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027C882" w14:textId="77777777">
        <w:trPr>
          <w:tblCellSpacing w:w="15" w:type="dxa"/>
        </w:trPr>
        <w:tc>
          <w:tcPr>
            <w:tcW w:w="0" w:type="auto"/>
            <w:vAlign w:val="center"/>
            <w:hideMark/>
          </w:tcPr>
          <w:p w14:paraId="2015E90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w:t>
            </w:r>
            <w:proofErr w:type="spellEnd"/>
          </w:p>
        </w:tc>
        <w:tc>
          <w:tcPr>
            <w:tcW w:w="0" w:type="auto"/>
            <w:vAlign w:val="center"/>
            <w:hideMark/>
          </w:tcPr>
          <w:p w14:paraId="039876F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SubcategoryName</w:t>
            </w:r>
            <w:proofErr w:type="spellEnd"/>
          </w:p>
        </w:tc>
        <w:tc>
          <w:tcPr>
            <w:tcW w:w="0" w:type="auto"/>
            <w:vAlign w:val="center"/>
            <w:hideMark/>
          </w:tcPr>
          <w:p w14:paraId="0B18FD5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58BC702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F9CB0DD" w14:textId="77777777">
        <w:trPr>
          <w:tblCellSpacing w:w="15" w:type="dxa"/>
        </w:trPr>
        <w:tc>
          <w:tcPr>
            <w:tcW w:w="0" w:type="auto"/>
            <w:vAlign w:val="center"/>
            <w:hideMark/>
          </w:tcPr>
          <w:p w14:paraId="2144077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49DFD4D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ProductTypeID</w:t>
            </w:r>
            <w:proofErr w:type="spellEnd"/>
          </w:p>
        </w:tc>
        <w:tc>
          <w:tcPr>
            <w:tcW w:w="0" w:type="auto"/>
            <w:vAlign w:val="center"/>
            <w:hideMark/>
          </w:tcPr>
          <w:p w14:paraId="2AF64B0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5A9011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BB26B44" w14:textId="77777777">
        <w:trPr>
          <w:tblCellSpacing w:w="15" w:type="dxa"/>
        </w:trPr>
        <w:tc>
          <w:tcPr>
            <w:tcW w:w="0" w:type="auto"/>
            <w:vAlign w:val="center"/>
            <w:hideMark/>
          </w:tcPr>
          <w:p w14:paraId="393A0DB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032DE47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ProductSubcategoryID</w:t>
            </w:r>
            <w:proofErr w:type="spellEnd"/>
          </w:p>
        </w:tc>
        <w:tc>
          <w:tcPr>
            <w:tcW w:w="0" w:type="auto"/>
            <w:vAlign w:val="center"/>
            <w:hideMark/>
          </w:tcPr>
          <w:p w14:paraId="12A1F2F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9F373E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E99C508" w14:textId="77777777">
        <w:trPr>
          <w:tblCellSpacing w:w="15" w:type="dxa"/>
        </w:trPr>
        <w:tc>
          <w:tcPr>
            <w:tcW w:w="0" w:type="auto"/>
            <w:vAlign w:val="center"/>
            <w:hideMark/>
          </w:tcPr>
          <w:p w14:paraId="46C9DD5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493CC03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ProductTypeCode</w:t>
            </w:r>
            <w:proofErr w:type="spellEnd"/>
          </w:p>
        </w:tc>
        <w:tc>
          <w:tcPr>
            <w:tcW w:w="0" w:type="auto"/>
            <w:vAlign w:val="center"/>
            <w:hideMark/>
          </w:tcPr>
          <w:p w14:paraId="3AA81DD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E8D524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3F20441" w14:textId="77777777">
        <w:trPr>
          <w:tblCellSpacing w:w="15" w:type="dxa"/>
        </w:trPr>
        <w:tc>
          <w:tcPr>
            <w:tcW w:w="0" w:type="auto"/>
            <w:vAlign w:val="center"/>
            <w:hideMark/>
          </w:tcPr>
          <w:p w14:paraId="1C28A4F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w:t>
            </w:r>
            <w:proofErr w:type="spellEnd"/>
          </w:p>
        </w:tc>
        <w:tc>
          <w:tcPr>
            <w:tcW w:w="0" w:type="auto"/>
            <w:vAlign w:val="center"/>
            <w:hideMark/>
          </w:tcPr>
          <w:p w14:paraId="5E4C6DB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ProductTypeName</w:t>
            </w:r>
            <w:proofErr w:type="spellEnd"/>
          </w:p>
        </w:tc>
        <w:tc>
          <w:tcPr>
            <w:tcW w:w="0" w:type="auto"/>
            <w:vAlign w:val="center"/>
            <w:hideMark/>
          </w:tcPr>
          <w:p w14:paraId="351A003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418705B0"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27A694" w14:textId="77777777">
        <w:trPr>
          <w:tblCellSpacing w:w="15" w:type="dxa"/>
        </w:trPr>
        <w:tc>
          <w:tcPr>
            <w:tcW w:w="0" w:type="auto"/>
            <w:vAlign w:val="center"/>
            <w:hideMark/>
          </w:tcPr>
          <w:p w14:paraId="269A313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045EF1B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ManufacturerID</w:t>
            </w:r>
            <w:proofErr w:type="spellEnd"/>
          </w:p>
        </w:tc>
        <w:tc>
          <w:tcPr>
            <w:tcW w:w="0" w:type="auto"/>
            <w:vAlign w:val="center"/>
            <w:hideMark/>
          </w:tcPr>
          <w:p w14:paraId="496B87B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D4264F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183641B9" w14:textId="77777777">
        <w:trPr>
          <w:tblCellSpacing w:w="15" w:type="dxa"/>
        </w:trPr>
        <w:tc>
          <w:tcPr>
            <w:tcW w:w="0" w:type="auto"/>
            <w:vAlign w:val="center"/>
            <w:hideMark/>
          </w:tcPr>
          <w:p w14:paraId="072E4F9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16B0F75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1E0D1B5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7DDEF6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5F8EE7A" w14:textId="77777777">
        <w:trPr>
          <w:tblCellSpacing w:w="15" w:type="dxa"/>
        </w:trPr>
        <w:tc>
          <w:tcPr>
            <w:tcW w:w="0" w:type="auto"/>
            <w:vAlign w:val="center"/>
            <w:hideMark/>
          </w:tcPr>
          <w:p w14:paraId="7484210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0BF527E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ManufacturerCode</w:t>
            </w:r>
            <w:proofErr w:type="spellEnd"/>
          </w:p>
        </w:tc>
        <w:tc>
          <w:tcPr>
            <w:tcW w:w="0" w:type="auto"/>
            <w:vAlign w:val="center"/>
            <w:hideMark/>
          </w:tcPr>
          <w:p w14:paraId="5708685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7896A30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6DBD5CAB" w14:textId="77777777">
        <w:trPr>
          <w:tblCellSpacing w:w="15" w:type="dxa"/>
        </w:trPr>
        <w:tc>
          <w:tcPr>
            <w:tcW w:w="0" w:type="auto"/>
            <w:vAlign w:val="center"/>
            <w:hideMark/>
          </w:tcPr>
          <w:p w14:paraId="79E19B4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Manufacturer</w:t>
            </w:r>
          </w:p>
        </w:tc>
        <w:tc>
          <w:tcPr>
            <w:tcW w:w="0" w:type="auto"/>
            <w:vAlign w:val="center"/>
            <w:hideMark/>
          </w:tcPr>
          <w:p w14:paraId="5F0FE92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ManufacturerName</w:t>
            </w:r>
            <w:proofErr w:type="spellEnd"/>
          </w:p>
        </w:tc>
        <w:tc>
          <w:tcPr>
            <w:tcW w:w="0" w:type="auto"/>
            <w:vAlign w:val="center"/>
            <w:hideMark/>
          </w:tcPr>
          <w:p w14:paraId="006FA97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56C564EB"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89D8C52" w14:textId="77777777">
        <w:trPr>
          <w:tblCellSpacing w:w="15" w:type="dxa"/>
        </w:trPr>
        <w:tc>
          <w:tcPr>
            <w:tcW w:w="0" w:type="auto"/>
            <w:vAlign w:val="center"/>
            <w:hideMark/>
          </w:tcPr>
          <w:p w14:paraId="1498F48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4AE8870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SupplierID</w:t>
            </w:r>
            <w:proofErr w:type="spellEnd"/>
          </w:p>
        </w:tc>
        <w:tc>
          <w:tcPr>
            <w:tcW w:w="0" w:type="auto"/>
            <w:vAlign w:val="center"/>
            <w:hideMark/>
          </w:tcPr>
          <w:p w14:paraId="5590D7A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0AF1A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6A5367C4" w14:textId="77777777">
        <w:trPr>
          <w:tblCellSpacing w:w="15" w:type="dxa"/>
        </w:trPr>
        <w:tc>
          <w:tcPr>
            <w:tcW w:w="0" w:type="auto"/>
            <w:vAlign w:val="center"/>
            <w:hideMark/>
          </w:tcPr>
          <w:p w14:paraId="5F1D0CF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78873E2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AddressID</w:t>
            </w:r>
            <w:proofErr w:type="spellEnd"/>
          </w:p>
        </w:tc>
        <w:tc>
          <w:tcPr>
            <w:tcW w:w="0" w:type="auto"/>
            <w:vAlign w:val="center"/>
            <w:hideMark/>
          </w:tcPr>
          <w:p w14:paraId="7767BFD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236C5E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708EE0D" w14:textId="77777777">
        <w:trPr>
          <w:tblCellSpacing w:w="15" w:type="dxa"/>
        </w:trPr>
        <w:tc>
          <w:tcPr>
            <w:tcW w:w="0" w:type="auto"/>
            <w:vAlign w:val="center"/>
            <w:hideMark/>
          </w:tcPr>
          <w:p w14:paraId="1CC0A82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2600248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SupplierCode</w:t>
            </w:r>
            <w:proofErr w:type="spellEnd"/>
          </w:p>
        </w:tc>
        <w:tc>
          <w:tcPr>
            <w:tcW w:w="0" w:type="auto"/>
            <w:vAlign w:val="center"/>
            <w:hideMark/>
          </w:tcPr>
          <w:p w14:paraId="6E87387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48F42F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1DED271A" w14:textId="77777777">
        <w:trPr>
          <w:tblCellSpacing w:w="15" w:type="dxa"/>
        </w:trPr>
        <w:tc>
          <w:tcPr>
            <w:tcW w:w="0" w:type="auto"/>
            <w:vAlign w:val="center"/>
            <w:hideMark/>
          </w:tcPr>
          <w:p w14:paraId="4CA126E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Supplier</w:t>
            </w:r>
          </w:p>
        </w:tc>
        <w:tc>
          <w:tcPr>
            <w:tcW w:w="0" w:type="auto"/>
            <w:vAlign w:val="center"/>
            <w:hideMark/>
          </w:tcPr>
          <w:p w14:paraId="5D5EAFB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SupplierName</w:t>
            </w:r>
            <w:proofErr w:type="spellEnd"/>
          </w:p>
        </w:tc>
        <w:tc>
          <w:tcPr>
            <w:tcW w:w="0" w:type="auto"/>
            <w:vAlign w:val="center"/>
            <w:hideMark/>
          </w:tcPr>
          <w:p w14:paraId="14877E4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2D046D9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0BF9991" w14:textId="77777777">
        <w:trPr>
          <w:tblCellSpacing w:w="15" w:type="dxa"/>
        </w:trPr>
        <w:tc>
          <w:tcPr>
            <w:tcW w:w="0" w:type="auto"/>
            <w:vAlign w:val="center"/>
            <w:hideMark/>
          </w:tcPr>
          <w:p w14:paraId="2E01E3D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lastRenderedPageBreak/>
              <w:t>Product</w:t>
            </w:r>
          </w:p>
        </w:tc>
        <w:tc>
          <w:tcPr>
            <w:tcW w:w="0" w:type="auto"/>
            <w:vAlign w:val="center"/>
            <w:hideMark/>
          </w:tcPr>
          <w:p w14:paraId="198E8F5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0D1CD29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5C7E59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D4AAAB5" w14:textId="77777777">
        <w:trPr>
          <w:tblCellSpacing w:w="15" w:type="dxa"/>
        </w:trPr>
        <w:tc>
          <w:tcPr>
            <w:tcW w:w="0" w:type="auto"/>
            <w:vAlign w:val="center"/>
            <w:hideMark/>
          </w:tcPr>
          <w:p w14:paraId="5172FC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4352AC1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ProductTypeID</w:t>
            </w:r>
            <w:proofErr w:type="spellEnd"/>
          </w:p>
        </w:tc>
        <w:tc>
          <w:tcPr>
            <w:tcW w:w="0" w:type="auto"/>
            <w:vAlign w:val="center"/>
            <w:hideMark/>
          </w:tcPr>
          <w:p w14:paraId="55A0E07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7D04DF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8C4A256" w14:textId="77777777">
        <w:trPr>
          <w:tblCellSpacing w:w="15" w:type="dxa"/>
        </w:trPr>
        <w:tc>
          <w:tcPr>
            <w:tcW w:w="0" w:type="auto"/>
            <w:vAlign w:val="center"/>
            <w:hideMark/>
          </w:tcPr>
          <w:p w14:paraId="2483B64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6BF471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ManufacturerID</w:t>
            </w:r>
            <w:proofErr w:type="spellEnd"/>
          </w:p>
        </w:tc>
        <w:tc>
          <w:tcPr>
            <w:tcW w:w="0" w:type="auto"/>
            <w:vAlign w:val="center"/>
            <w:hideMark/>
          </w:tcPr>
          <w:p w14:paraId="1BA2B0F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B6C675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78EF873" w14:textId="77777777">
        <w:trPr>
          <w:tblCellSpacing w:w="15" w:type="dxa"/>
        </w:trPr>
        <w:tc>
          <w:tcPr>
            <w:tcW w:w="0" w:type="auto"/>
            <w:vAlign w:val="center"/>
            <w:hideMark/>
          </w:tcPr>
          <w:p w14:paraId="4A94862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3EEB2F8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SupplierID</w:t>
            </w:r>
            <w:proofErr w:type="spellEnd"/>
          </w:p>
        </w:tc>
        <w:tc>
          <w:tcPr>
            <w:tcW w:w="0" w:type="auto"/>
            <w:vAlign w:val="center"/>
            <w:hideMark/>
          </w:tcPr>
          <w:p w14:paraId="5F8B321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A0CC92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B9DE5DC" w14:textId="77777777">
        <w:trPr>
          <w:tblCellSpacing w:w="15" w:type="dxa"/>
        </w:trPr>
        <w:tc>
          <w:tcPr>
            <w:tcW w:w="0" w:type="auto"/>
            <w:vAlign w:val="center"/>
            <w:hideMark/>
          </w:tcPr>
          <w:p w14:paraId="22DE2EA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40B1164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SKU</w:t>
            </w:r>
          </w:p>
        </w:tc>
        <w:tc>
          <w:tcPr>
            <w:tcW w:w="0" w:type="auto"/>
            <w:vAlign w:val="center"/>
            <w:hideMark/>
          </w:tcPr>
          <w:p w14:paraId="64AFCE6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478DF28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005594B" w14:textId="77777777">
        <w:trPr>
          <w:tblCellSpacing w:w="15" w:type="dxa"/>
        </w:trPr>
        <w:tc>
          <w:tcPr>
            <w:tcW w:w="0" w:type="auto"/>
            <w:vAlign w:val="center"/>
            <w:hideMark/>
          </w:tcPr>
          <w:p w14:paraId="6387E0F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6ECE5ED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ProductName</w:t>
            </w:r>
          </w:p>
        </w:tc>
        <w:tc>
          <w:tcPr>
            <w:tcW w:w="0" w:type="auto"/>
            <w:vAlign w:val="center"/>
            <w:hideMark/>
          </w:tcPr>
          <w:p w14:paraId="7E19224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150)</w:t>
            </w:r>
          </w:p>
        </w:tc>
        <w:tc>
          <w:tcPr>
            <w:tcW w:w="0" w:type="auto"/>
            <w:vAlign w:val="center"/>
            <w:hideMark/>
          </w:tcPr>
          <w:p w14:paraId="2545561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DBB9F2D" w14:textId="77777777">
        <w:trPr>
          <w:tblCellSpacing w:w="15" w:type="dxa"/>
        </w:trPr>
        <w:tc>
          <w:tcPr>
            <w:tcW w:w="0" w:type="auto"/>
            <w:vAlign w:val="center"/>
            <w:hideMark/>
          </w:tcPr>
          <w:p w14:paraId="183F8C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58F9421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ModelNumber</w:t>
            </w:r>
            <w:proofErr w:type="spellEnd"/>
          </w:p>
        </w:tc>
        <w:tc>
          <w:tcPr>
            <w:tcW w:w="0" w:type="auto"/>
            <w:vAlign w:val="center"/>
            <w:hideMark/>
          </w:tcPr>
          <w:p w14:paraId="6D68AEC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80)</w:t>
            </w:r>
          </w:p>
        </w:tc>
        <w:tc>
          <w:tcPr>
            <w:tcW w:w="0" w:type="auto"/>
            <w:vAlign w:val="center"/>
            <w:hideMark/>
          </w:tcPr>
          <w:p w14:paraId="6405633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0E83A91" w14:textId="77777777">
        <w:trPr>
          <w:tblCellSpacing w:w="15" w:type="dxa"/>
        </w:trPr>
        <w:tc>
          <w:tcPr>
            <w:tcW w:w="0" w:type="auto"/>
            <w:vAlign w:val="center"/>
            <w:hideMark/>
          </w:tcPr>
          <w:p w14:paraId="61D660A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7846E8A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Color</w:t>
            </w:r>
          </w:p>
        </w:tc>
        <w:tc>
          <w:tcPr>
            <w:tcW w:w="0" w:type="auto"/>
            <w:vAlign w:val="center"/>
            <w:hideMark/>
          </w:tcPr>
          <w:p w14:paraId="5358C794"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0FED627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8D42A20" w14:textId="77777777">
        <w:trPr>
          <w:tblCellSpacing w:w="15" w:type="dxa"/>
        </w:trPr>
        <w:tc>
          <w:tcPr>
            <w:tcW w:w="0" w:type="auto"/>
            <w:vAlign w:val="center"/>
            <w:hideMark/>
          </w:tcPr>
          <w:p w14:paraId="081B886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234C5B9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LengthValue</w:t>
            </w:r>
            <w:proofErr w:type="spellEnd"/>
          </w:p>
        </w:tc>
        <w:tc>
          <w:tcPr>
            <w:tcW w:w="0" w:type="auto"/>
            <w:vAlign w:val="center"/>
            <w:hideMark/>
          </w:tcPr>
          <w:p w14:paraId="4363767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9C4AAA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E01EC04" w14:textId="77777777">
        <w:trPr>
          <w:tblCellSpacing w:w="15" w:type="dxa"/>
        </w:trPr>
        <w:tc>
          <w:tcPr>
            <w:tcW w:w="0" w:type="auto"/>
            <w:vAlign w:val="center"/>
            <w:hideMark/>
          </w:tcPr>
          <w:p w14:paraId="2E60FCD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59CFCD0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WidthValue</w:t>
            </w:r>
            <w:proofErr w:type="spellEnd"/>
          </w:p>
        </w:tc>
        <w:tc>
          <w:tcPr>
            <w:tcW w:w="0" w:type="auto"/>
            <w:vAlign w:val="center"/>
            <w:hideMark/>
          </w:tcPr>
          <w:p w14:paraId="13FA072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79F102B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2EDA546" w14:textId="77777777">
        <w:trPr>
          <w:tblCellSpacing w:w="15" w:type="dxa"/>
        </w:trPr>
        <w:tc>
          <w:tcPr>
            <w:tcW w:w="0" w:type="auto"/>
            <w:vAlign w:val="center"/>
            <w:hideMark/>
          </w:tcPr>
          <w:p w14:paraId="1AC81E8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0A473EE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HeightValue</w:t>
            </w:r>
          </w:p>
        </w:tc>
        <w:tc>
          <w:tcPr>
            <w:tcW w:w="0" w:type="auto"/>
            <w:vAlign w:val="center"/>
            <w:hideMark/>
          </w:tcPr>
          <w:p w14:paraId="6A44664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D1392A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48A8219" w14:textId="77777777">
        <w:trPr>
          <w:tblCellSpacing w:w="15" w:type="dxa"/>
        </w:trPr>
        <w:tc>
          <w:tcPr>
            <w:tcW w:w="0" w:type="auto"/>
            <w:vAlign w:val="center"/>
            <w:hideMark/>
          </w:tcPr>
          <w:p w14:paraId="01EA466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139B73F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WeightValue</w:t>
            </w:r>
            <w:proofErr w:type="spellEnd"/>
          </w:p>
        </w:tc>
        <w:tc>
          <w:tcPr>
            <w:tcW w:w="0" w:type="auto"/>
            <w:vAlign w:val="center"/>
            <w:hideMark/>
          </w:tcPr>
          <w:p w14:paraId="4DBCE4C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62A1CEE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F484A0C" w14:textId="77777777">
        <w:trPr>
          <w:tblCellSpacing w:w="15" w:type="dxa"/>
        </w:trPr>
        <w:tc>
          <w:tcPr>
            <w:tcW w:w="0" w:type="auto"/>
            <w:vAlign w:val="center"/>
            <w:hideMark/>
          </w:tcPr>
          <w:p w14:paraId="00ADFCA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2DC2916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CapacityValue</w:t>
            </w:r>
            <w:proofErr w:type="spellEnd"/>
          </w:p>
        </w:tc>
        <w:tc>
          <w:tcPr>
            <w:tcW w:w="0" w:type="auto"/>
            <w:vAlign w:val="center"/>
            <w:hideMark/>
          </w:tcPr>
          <w:p w14:paraId="1C4FC94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3BE946A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43B22BD" w14:textId="77777777">
        <w:trPr>
          <w:tblCellSpacing w:w="15" w:type="dxa"/>
        </w:trPr>
        <w:tc>
          <w:tcPr>
            <w:tcW w:w="0" w:type="auto"/>
            <w:vAlign w:val="center"/>
            <w:hideMark/>
          </w:tcPr>
          <w:p w14:paraId="134D9A8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232F1E8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CapacityUnit</w:t>
            </w:r>
            <w:proofErr w:type="spellEnd"/>
          </w:p>
        </w:tc>
        <w:tc>
          <w:tcPr>
            <w:tcW w:w="0" w:type="auto"/>
            <w:vAlign w:val="center"/>
            <w:hideMark/>
          </w:tcPr>
          <w:p w14:paraId="61B27B21"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172A7E4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D30A1FD" w14:textId="77777777">
        <w:trPr>
          <w:tblCellSpacing w:w="15" w:type="dxa"/>
        </w:trPr>
        <w:tc>
          <w:tcPr>
            <w:tcW w:w="0" w:type="auto"/>
            <w:vAlign w:val="center"/>
            <w:hideMark/>
          </w:tcPr>
          <w:p w14:paraId="7BB0884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3E69AB1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UnitOfMeasure</w:t>
            </w:r>
            <w:proofErr w:type="spellEnd"/>
          </w:p>
        </w:tc>
        <w:tc>
          <w:tcPr>
            <w:tcW w:w="0" w:type="auto"/>
            <w:vAlign w:val="center"/>
            <w:hideMark/>
          </w:tcPr>
          <w:p w14:paraId="76D494E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546120B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E3317B6" w14:textId="77777777">
        <w:trPr>
          <w:tblCellSpacing w:w="15" w:type="dxa"/>
        </w:trPr>
        <w:tc>
          <w:tcPr>
            <w:tcW w:w="0" w:type="auto"/>
            <w:vAlign w:val="center"/>
            <w:hideMark/>
          </w:tcPr>
          <w:p w14:paraId="3DC31F6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Product</w:t>
            </w:r>
          </w:p>
        </w:tc>
        <w:tc>
          <w:tcPr>
            <w:tcW w:w="0" w:type="auto"/>
            <w:vAlign w:val="center"/>
            <w:hideMark/>
          </w:tcPr>
          <w:p w14:paraId="0198B0F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IsActive</w:t>
            </w:r>
            <w:proofErr w:type="spellEnd"/>
          </w:p>
        </w:tc>
        <w:tc>
          <w:tcPr>
            <w:tcW w:w="0" w:type="auto"/>
            <w:vAlign w:val="center"/>
            <w:hideMark/>
          </w:tcPr>
          <w:p w14:paraId="59CA124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382C151F"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D327F8E" w14:textId="77777777">
        <w:trPr>
          <w:tblCellSpacing w:w="15" w:type="dxa"/>
        </w:trPr>
        <w:tc>
          <w:tcPr>
            <w:tcW w:w="0" w:type="auto"/>
            <w:vAlign w:val="center"/>
            <w:hideMark/>
          </w:tcPr>
          <w:p w14:paraId="5921659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w:t>
            </w:r>
            <w:proofErr w:type="spellEnd"/>
          </w:p>
        </w:tc>
        <w:tc>
          <w:tcPr>
            <w:tcW w:w="0" w:type="auto"/>
            <w:vAlign w:val="center"/>
            <w:hideMark/>
          </w:tcPr>
          <w:p w14:paraId="71439F8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PriceTypeID</w:t>
            </w:r>
            <w:proofErr w:type="spellEnd"/>
          </w:p>
        </w:tc>
        <w:tc>
          <w:tcPr>
            <w:tcW w:w="0" w:type="auto"/>
            <w:vAlign w:val="center"/>
            <w:hideMark/>
          </w:tcPr>
          <w:p w14:paraId="4A4C156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3DDC09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60D32D0" w14:textId="77777777">
        <w:trPr>
          <w:tblCellSpacing w:w="15" w:type="dxa"/>
        </w:trPr>
        <w:tc>
          <w:tcPr>
            <w:tcW w:w="0" w:type="auto"/>
            <w:vAlign w:val="center"/>
            <w:hideMark/>
          </w:tcPr>
          <w:p w14:paraId="2554397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w:t>
            </w:r>
            <w:proofErr w:type="spellEnd"/>
          </w:p>
        </w:tc>
        <w:tc>
          <w:tcPr>
            <w:tcW w:w="0" w:type="auto"/>
            <w:vAlign w:val="center"/>
            <w:hideMark/>
          </w:tcPr>
          <w:p w14:paraId="2B2E2E2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PriceTypeCode</w:t>
            </w:r>
            <w:proofErr w:type="spellEnd"/>
          </w:p>
        </w:tc>
        <w:tc>
          <w:tcPr>
            <w:tcW w:w="0" w:type="auto"/>
            <w:vAlign w:val="center"/>
            <w:hideMark/>
          </w:tcPr>
          <w:p w14:paraId="25AD5B6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0698FC2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04FE983C" w14:textId="77777777">
        <w:trPr>
          <w:tblCellSpacing w:w="15" w:type="dxa"/>
        </w:trPr>
        <w:tc>
          <w:tcPr>
            <w:tcW w:w="0" w:type="auto"/>
            <w:vAlign w:val="center"/>
            <w:hideMark/>
          </w:tcPr>
          <w:p w14:paraId="3363319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w:t>
            </w:r>
            <w:proofErr w:type="spellEnd"/>
          </w:p>
        </w:tc>
        <w:tc>
          <w:tcPr>
            <w:tcW w:w="0" w:type="auto"/>
            <w:vAlign w:val="center"/>
            <w:hideMark/>
          </w:tcPr>
          <w:p w14:paraId="7F71B05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PriceTypeName</w:t>
            </w:r>
            <w:proofErr w:type="spellEnd"/>
          </w:p>
        </w:tc>
        <w:tc>
          <w:tcPr>
            <w:tcW w:w="0" w:type="auto"/>
            <w:vAlign w:val="center"/>
            <w:hideMark/>
          </w:tcPr>
          <w:p w14:paraId="4786CE9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100)</w:t>
            </w:r>
          </w:p>
        </w:tc>
        <w:tc>
          <w:tcPr>
            <w:tcW w:w="0" w:type="auto"/>
            <w:vAlign w:val="center"/>
            <w:hideMark/>
          </w:tcPr>
          <w:p w14:paraId="19AFB6A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5712C03" w14:textId="77777777">
        <w:trPr>
          <w:tblCellSpacing w:w="15" w:type="dxa"/>
        </w:trPr>
        <w:tc>
          <w:tcPr>
            <w:tcW w:w="0" w:type="auto"/>
            <w:vAlign w:val="center"/>
            <w:hideMark/>
          </w:tcPr>
          <w:p w14:paraId="3622E36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737BBE3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ProductPriceID</w:t>
            </w:r>
            <w:proofErr w:type="spellEnd"/>
          </w:p>
        </w:tc>
        <w:tc>
          <w:tcPr>
            <w:tcW w:w="0" w:type="auto"/>
            <w:vAlign w:val="center"/>
            <w:hideMark/>
          </w:tcPr>
          <w:p w14:paraId="6D3C1F5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68C0A3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EB081D6" w14:textId="77777777">
        <w:trPr>
          <w:tblCellSpacing w:w="15" w:type="dxa"/>
        </w:trPr>
        <w:tc>
          <w:tcPr>
            <w:tcW w:w="0" w:type="auto"/>
            <w:vAlign w:val="center"/>
            <w:hideMark/>
          </w:tcPr>
          <w:p w14:paraId="51B239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3D62DE2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14F061B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4E19F7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89FB555" w14:textId="77777777">
        <w:trPr>
          <w:tblCellSpacing w:w="15" w:type="dxa"/>
        </w:trPr>
        <w:tc>
          <w:tcPr>
            <w:tcW w:w="0" w:type="auto"/>
            <w:vAlign w:val="center"/>
            <w:hideMark/>
          </w:tcPr>
          <w:p w14:paraId="1471B92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69D8A87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PriceTypeID</w:t>
            </w:r>
            <w:proofErr w:type="spellEnd"/>
          </w:p>
        </w:tc>
        <w:tc>
          <w:tcPr>
            <w:tcW w:w="0" w:type="auto"/>
            <w:vAlign w:val="center"/>
            <w:hideMark/>
          </w:tcPr>
          <w:p w14:paraId="37C2D56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88104B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90E337F" w14:textId="77777777">
        <w:trPr>
          <w:tblCellSpacing w:w="15" w:type="dxa"/>
        </w:trPr>
        <w:tc>
          <w:tcPr>
            <w:tcW w:w="0" w:type="auto"/>
            <w:vAlign w:val="center"/>
            <w:hideMark/>
          </w:tcPr>
          <w:p w14:paraId="41FC3C3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049F0EF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650E767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6E3B7C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938470B" w14:textId="77777777">
        <w:trPr>
          <w:tblCellSpacing w:w="15" w:type="dxa"/>
        </w:trPr>
        <w:tc>
          <w:tcPr>
            <w:tcW w:w="0" w:type="auto"/>
            <w:vAlign w:val="center"/>
            <w:hideMark/>
          </w:tcPr>
          <w:p w14:paraId="50DA5F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6495A08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PriceAmount</w:t>
            </w:r>
            <w:proofErr w:type="spellEnd"/>
          </w:p>
        </w:tc>
        <w:tc>
          <w:tcPr>
            <w:tcW w:w="0" w:type="auto"/>
            <w:vAlign w:val="center"/>
            <w:hideMark/>
          </w:tcPr>
          <w:p w14:paraId="5B3C40B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19,4)</w:t>
            </w:r>
          </w:p>
        </w:tc>
        <w:tc>
          <w:tcPr>
            <w:tcW w:w="0" w:type="auto"/>
            <w:vAlign w:val="center"/>
            <w:hideMark/>
          </w:tcPr>
          <w:p w14:paraId="318BBF5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0DEFBCB" w14:textId="77777777">
        <w:trPr>
          <w:tblCellSpacing w:w="15" w:type="dxa"/>
        </w:trPr>
        <w:tc>
          <w:tcPr>
            <w:tcW w:w="0" w:type="auto"/>
            <w:vAlign w:val="center"/>
            <w:hideMark/>
          </w:tcPr>
          <w:p w14:paraId="5F0A540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2A47558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EffectiveDate</w:t>
            </w:r>
            <w:proofErr w:type="spellEnd"/>
          </w:p>
        </w:tc>
        <w:tc>
          <w:tcPr>
            <w:tcW w:w="0" w:type="auto"/>
            <w:vAlign w:val="center"/>
            <w:hideMark/>
          </w:tcPr>
          <w:p w14:paraId="0DA82D7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DATE</w:t>
            </w:r>
          </w:p>
        </w:tc>
        <w:tc>
          <w:tcPr>
            <w:tcW w:w="0" w:type="auto"/>
            <w:vAlign w:val="center"/>
            <w:hideMark/>
          </w:tcPr>
          <w:p w14:paraId="07E46AB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AE12DA4" w14:textId="77777777">
        <w:trPr>
          <w:tblCellSpacing w:w="15" w:type="dxa"/>
        </w:trPr>
        <w:tc>
          <w:tcPr>
            <w:tcW w:w="0" w:type="auto"/>
            <w:vAlign w:val="center"/>
            <w:hideMark/>
          </w:tcPr>
          <w:p w14:paraId="656E8A9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ProductPrice</w:t>
            </w:r>
            <w:proofErr w:type="spellEnd"/>
          </w:p>
        </w:tc>
        <w:tc>
          <w:tcPr>
            <w:tcW w:w="0" w:type="auto"/>
            <w:vAlign w:val="center"/>
            <w:hideMark/>
          </w:tcPr>
          <w:p w14:paraId="5CC88A2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ExpirationDate</w:t>
            </w:r>
            <w:proofErr w:type="spellEnd"/>
          </w:p>
        </w:tc>
        <w:tc>
          <w:tcPr>
            <w:tcW w:w="0" w:type="auto"/>
            <w:vAlign w:val="center"/>
            <w:hideMark/>
          </w:tcPr>
          <w:p w14:paraId="14687081"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DATE</w:t>
            </w:r>
          </w:p>
        </w:tc>
        <w:tc>
          <w:tcPr>
            <w:tcW w:w="0" w:type="auto"/>
            <w:vAlign w:val="center"/>
            <w:hideMark/>
          </w:tcPr>
          <w:p w14:paraId="05B0CE2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1A525B0" w14:textId="77777777">
        <w:trPr>
          <w:tblCellSpacing w:w="15" w:type="dxa"/>
        </w:trPr>
        <w:tc>
          <w:tcPr>
            <w:tcW w:w="0" w:type="auto"/>
            <w:vAlign w:val="center"/>
            <w:hideMark/>
          </w:tcPr>
          <w:p w14:paraId="5BA0E25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4618F84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InventoryID</w:t>
            </w:r>
            <w:proofErr w:type="spellEnd"/>
          </w:p>
        </w:tc>
        <w:tc>
          <w:tcPr>
            <w:tcW w:w="0" w:type="auto"/>
            <w:vAlign w:val="center"/>
            <w:hideMark/>
          </w:tcPr>
          <w:p w14:paraId="46FA9F1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7B68F5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4A8B8C1F" w14:textId="77777777">
        <w:trPr>
          <w:tblCellSpacing w:w="15" w:type="dxa"/>
        </w:trPr>
        <w:tc>
          <w:tcPr>
            <w:tcW w:w="0" w:type="auto"/>
            <w:vAlign w:val="center"/>
            <w:hideMark/>
          </w:tcPr>
          <w:p w14:paraId="47A3B62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6E90524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31B26D8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51FA8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6D20842" w14:textId="77777777">
        <w:trPr>
          <w:tblCellSpacing w:w="15" w:type="dxa"/>
        </w:trPr>
        <w:tc>
          <w:tcPr>
            <w:tcW w:w="0" w:type="auto"/>
            <w:vAlign w:val="center"/>
            <w:hideMark/>
          </w:tcPr>
          <w:p w14:paraId="668B56E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0A91CD5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16801C6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BCEC7C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DCA85C0" w14:textId="77777777">
        <w:trPr>
          <w:tblCellSpacing w:w="15" w:type="dxa"/>
        </w:trPr>
        <w:tc>
          <w:tcPr>
            <w:tcW w:w="0" w:type="auto"/>
            <w:vAlign w:val="center"/>
            <w:hideMark/>
          </w:tcPr>
          <w:p w14:paraId="5293C15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096C052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WarehouseBinID</w:t>
            </w:r>
            <w:proofErr w:type="spellEnd"/>
          </w:p>
        </w:tc>
        <w:tc>
          <w:tcPr>
            <w:tcW w:w="0" w:type="auto"/>
            <w:vAlign w:val="center"/>
            <w:hideMark/>
          </w:tcPr>
          <w:p w14:paraId="100DD8D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E44BB1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5C134F1" w14:textId="77777777">
        <w:trPr>
          <w:tblCellSpacing w:w="15" w:type="dxa"/>
        </w:trPr>
        <w:tc>
          <w:tcPr>
            <w:tcW w:w="0" w:type="auto"/>
            <w:vAlign w:val="center"/>
            <w:hideMark/>
          </w:tcPr>
          <w:p w14:paraId="4D79DE4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5752421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QuantityOnHand</w:t>
            </w:r>
            <w:proofErr w:type="spellEnd"/>
          </w:p>
        </w:tc>
        <w:tc>
          <w:tcPr>
            <w:tcW w:w="0" w:type="auto"/>
            <w:vAlign w:val="center"/>
            <w:hideMark/>
          </w:tcPr>
          <w:p w14:paraId="09BE011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93D751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4CBBADF" w14:textId="77777777">
        <w:trPr>
          <w:tblCellSpacing w:w="15" w:type="dxa"/>
        </w:trPr>
        <w:tc>
          <w:tcPr>
            <w:tcW w:w="0" w:type="auto"/>
            <w:vAlign w:val="center"/>
            <w:hideMark/>
          </w:tcPr>
          <w:p w14:paraId="0018CFA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52E2114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QuantityAllocated</w:t>
            </w:r>
            <w:proofErr w:type="spellEnd"/>
          </w:p>
        </w:tc>
        <w:tc>
          <w:tcPr>
            <w:tcW w:w="0" w:type="auto"/>
            <w:vAlign w:val="center"/>
            <w:hideMark/>
          </w:tcPr>
          <w:p w14:paraId="45BEB18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3FAE825B"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BC509FA" w14:textId="77777777">
        <w:trPr>
          <w:tblCellSpacing w:w="15" w:type="dxa"/>
        </w:trPr>
        <w:tc>
          <w:tcPr>
            <w:tcW w:w="0" w:type="auto"/>
            <w:vAlign w:val="center"/>
            <w:hideMark/>
          </w:tcPr>
          <w:p w14:paraId="36CCC06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67FCE1A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QuantityReserved</w:t>
            </w:r>
            <w:proofErr w:type="spellEnd"/>
          </w:p>
        </w:tc>
        <w:tc>
          <w:tcPr>
            <w:tcW w:w="0" w:type="auto"/>
            <w:vAlign w:val="center"/>
            <w:hideMark/>
          </w:tcPr>
          <w:p w14:paraId="6B6A18D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6047C10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2FF0E92" w14:textId="77777777">
        <w:trPr>
          <w:tblCellSpacing w:w="15" w:type="dxa"/>
        </w:trPr>
        <w:tc>
          <w:tcPr>
            <w:tcW w:w="0" w:type="auto"/>
            <w:vAlign w:val="center"/>
            <w:hideMark/>
          </w:tcPr>
          <w:p w14:paraId="111C8CE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0F55F53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QuantityAvailable</w:t>
            </w:r>
            <w:proofErr w:type="spellEnd"/>
          </w:p>
        </w:tc>
        <w:tc>
          <w:tcPr>
            <w:tcW w:w="0" w:type="auto"/>
            <w:vAlign w:val="center"/>
            <w:hideMark/>
          </w:tcPr>
          <w:p w14:paraId="6FAC6E5B"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4512882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B7D2FE3" w14:textId="77777777">
        <w:trPr>
          <w:tblCellSpacing w:w="15" w:type="dxa"/>
        </w:trPr>
        <w:tc>
          <w:tcPr>
            <w:tcW w:w="0" w:type="auto"/>
            <w:vAlign w:val="center"/>
            <w:hideMark/>
          </w:tcPr>
          <w:p w14:paraId="3DDEEA4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2BCE8DB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ReorderPoint</w:t>
            </w:r>
            <w:proofErr w:type="spellEnd"/>
          </w:p>
        </w:tc>
        <w:tc>
          <w:tcPr>
            <w:tcW w:w="0" w:type="auto"/>
            <w:vAlign w:val="center"/>
            <w:hideMark/>
          </w:tcPr>
          <w:p w14:paraId="2E1FA336"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0EC5208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18247B4D" w14:textId="77777777">
        <w:trPr>
          <w:tblCellSpacing w:w="15" w:type="dxa"/>
        </w:trPr>
        <w:tc>
          <w:tcPr>
            <w:tcW w:w="0" w:type="auto"/>
            <w:vAlign w:val="center"/>
            <w:hideMark/>
          </w:tcPr>
          <w:p w14:paraId="4CA2D95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Inventory</w:t>
            </w:r>
          </w:p>
        </w:tc>
        <w:tc>
          <w:tcPr>
            <w:tcW w:w="0" w:type="auto"/>
            <w:vAlign w:val="center"/>
            <w:hideMark/>
          </w:tcPr>
          <w:p w14:paraId="1E78386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SafetyStockLevel</w:t>
            </w:r>
            <w:proofErr w:type="spellEnd"/>
          </w:p>
        </w:tc>
        <w:tc>
          <w:tcPr>
            <w:tcW w:w="0" w:type="auto"/>
            <w:vAlign w:val="center"/>
            <w:hideMark/>
          </w:tcPr>
          <w:p w14:paraId="05183C1C"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0DC6A13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D0EDFA2" w14:textId="77777777">
        <w:trPr>
          <w:tblCellSpacing w:w="15" w:type="dxa"/>
        </w:trPr>
        <w:tc>
          <w:tcPr>
            <w:tcW w:w="0" w:type="auto"/>
            <w:vAlign w:val="center"/>
            <w:hideMark/>
          </w:tcPr>
          <w:p w14:paraId="4A9B002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lastRenderedPageBreak/>
              <w:t>InventoryLevelHistory</w:t>
            </w:r>
            <w:proofErr w:type="spellEnd"/>
          </w:p>
        </w:tc>
        <w:tc>
          <w:tcPr>
            <w:tcW w:w="0" w:type="auto"/>
            <w:vAlign w:val="center"/>
            <w:hideMark/>
          </w:tcPr>
          <w:p w14:paraId="3761C77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InventoryLevelHistoryID</w:t>
            </w:r>
            <w:proofErr w:type="spellEnd"/>
          </w:p>
        </w:tc>
        <w:tc>
          <w:tcPr>
            <w:tcW w:w="0" w:type="auto"/>
            <w:vAlign w:val="center"/>
            <w:hideMark/>
          </w:tcPr>
          <w:p w14:paraId="3D2CE36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E1D172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2F6A461" w14:textId="77777777">
        <w:trPr>
          <w:tblCellSpacing w:w="15" w:type="dxa"/>
        </w:trPr>
        <w:tc>
          <w:tcPr>
            <w:tcW w:w="0" w:type="auto"/>
            <w:vAlign w:val="center"/>
            <w:hideMark/>
          </w:tcPr>
          <w:p w14:paraId="7EA60C0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4327B7D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InventoryID</w:t>
            </w:r>
            <w:proofErr w:type="spellEnd"/>
          </w:p>
        </w:tc>
        <w:tc>
          <w:tcPr>
            <w:tcW w:w="0" w:type="auto"/>
            <w:vAlign w:val="center"/>
            <w:hideMark/>
          </w:tcPr>
          <w:p w14:paraId="65C48A8B"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003F5B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1DF379C" w14:textId="77777777">
        <w:trPr>
          <w:tblCellSpacing w:w="15" w:type="dxa"/>
        </w:trPr>
        <w:tc>
          <w:tcPr>
            <w:tcW w:w="0" w:type="auto"/>
            <w:vAlign w:val="center"/>
            <w:hideMark/>
          </w:tcPr>
          <w:p w14:paraId="7B0D05D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3DA5D27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CalendarDateID</w:t>
            </w:r>
            <w:proofErr w:type="spellEnd"/>
          </w:p>
        </w:tc>
        <w:tc>
          <w:tcPr>
            <w:tcW w:w="0" w:type="auto"/>
            <w:vAlign w:val="center"/>
            <w:hideMark/>
          </w:tcPr>
          <w:p w14:paraId="1D87CC1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DAE46C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0D7B764" w14:textId="77777777">
        <w:trPr>
          <w:tblCellSpacing w:w="15" w:type="dxa"/>
        </w:trPr>
        <w:tc>
          <w:tcPr>
            <w:tcW w:w="0" w:type="auto"/>
            <w:vAlign w:val="center"/>
            <w:hideMark/>
          </w:tcPr>
          <w:p w14:paraId="0B652F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43D6FE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BeginningQuantity</w:t>
            </w:r>
            <w:proofErr w:type="spellEnd"/>
          </w:p>
        </w:tc>
        <w:tc>
          <w:tcPr>
            <w:tcW w:w="0" w:type="auto"/>
            <w:vAlign w:val="center"/>
            <w:hideMark/>
          </w:tcPr>
          <w:p w14:paraId="29FC5CB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517CEE8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3C8BEA7" w14:textId="77777777">
        <w:trPr>
          <w:tblCellSpacing w:w="15" w:type="dxa"/>
        </w:trPr>
        <w:tc>
          <w:tcPr>
            <w:tcW w:w="0" w:type="auto"/>
            <w:vAlign w:val="center"/>
            <w:hideMark/>
          </w:tcPr>
          <w:p w14:paraId="2EA344F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489925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EndingQuantity</w:t>
            </w:r>
            <w:proofErr w:type="spellEnd"/>
          </w:p>
        </w:tc>
        <w:tc>
          <w:tcPr>
            <w:tcW w:w="0" w:type="auto"/>
            <w:vAlign w:val="center"/>
            <w:hideMark/>
          </w:tcPr>
          <w:p w14:paraId="363B9A7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27A1586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78C9E724" w14:textId="77777777">
        <w:trPr>
          <w:tblCellSpacing w:w="15" w:type="dxa"/>
        </w:trPr>
        <w:tc>
          <w:tcPr>
            <w:tcW w:w="0" w:type="auto"/>
            <w:vAlign w:val="center"/>
            <w:hideMark/>
          </w:tcPr>
          <w:p w14:paraId="7747140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7CD98C5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QuantityReceived</w:t>
            </w:r>
            <w:proofErr w:type="spellEnd"/>
          </w:p>
        </w:tc>
        <w:tc>
          <w:tcPr>
            <w:tcW w:w="0" w:type="auto"/>
            <w:vAlign w:val="center"/>
            <w:hideMark/>
          </w:tcPr>
          <w:p w14:paraId="40E9E06A"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6753114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9C9C02C" w14:textId="77777777">
        <w:trPr>
          <w:tblCellSpacing w:w="15" w:type="dxa"/>
        </w:trPr>
        <w:tc>
          <w:tcPr>
            <w:tcW w:w="0" w:type="auto"/>
            <w:vAlign w:val="center"/>
            <w:hideMark/>
          </w:tcPr>
          <w:p w14:paraId="74B54BE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InventoryLevelHistory</w:t>
            </w:r>
            <w:proofErr w:type="spellEnd"/>
          </w:p>
        </w:tc>
        <w:tc>
          <w:tcPr>
            <w:tcW w:w="0" w:type="auto"/>
            <w:vAlign w:val="center"/>
            <w:hideMark/>
          </w:tcPr>
          <w:p w14:paraId="6A2EF36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QuantityShipped</w:t>
            </w:r>
            <w:proofErr w:type="spellEnd"/>
          </w:p>
        </w:tc>
        <w:tc>
          <w:tcPr>
            <w:tcW w:w="0" w:type="auto"/>
            <w:vAlign w:val="center"/>
            <w:hideMark/>
          </w:tcPr>
          <w:p w14:paraId="263C9FB2"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7EC72B01"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DAA5E59" w14:textId="77777777">
        <w:trPr>
          <w:tblCellSpacing w:w="15" w:type="dxa"/>
        </w:trPr>
        <w:tc>
          <w:tcPr>
            <w:tcW w:w="0" w:type="auto"/>
            <w:vAlign w:val="center"/>
            <w:hideMark/>
          </w:tcPr>
          <w:p w14:paraId="0BDE26B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6480D07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CalendarDateID</w:t>
            </w:r>
            <w:proofErr w:type="spellEnd"/>
          </w:p>
        </w:tc>
        <w:tc>
          <w:tcPr>
            <w:tcW w:w="0" w:type="auto"/>
            <w:vAlign w:val="center"/>
            <w:hideMark/>
          </w:tcPr>
          <w:p w14:paraId="3CCA3AB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53BAEB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970BA58" w14:textId="77777777">
        <w:trPr>
          <w:tblCellSpacing w:w="15" w:type="dxa"/>
        </w:trPr>
        <w:tc>
          <w:tcPr>
            <w:tcW w:w="0" w:type="auto"/>
            <w:vAlign w:val="center"/>
            <w:hideMark/>
          </w:tcPr>
          <w:p w14:paraId="1BF25B3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3BA13EF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CalendarDate</w:t>
            </w:r>
            <w:proofErr w:type="spellEnd"/>
          </w:p>
        </w:tc>
        <w:tc>
          <w:tcPr>
            <w:tcW w:w="0" w:type="auto"/>
            <w:vAlign w:val="center"/>
            <w:hideMark/>
          </w:tcPr>
          <w:p w14:paraId="33FA681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DATE</w:t>
            </w:r>
          </w:p>
        </w:tc>
        <w:tc>
          <w:tcPr>
            <w:tcW w:w="0" w:type="auto"/>
            <w:vAlign w:val="center"/>
            <w:hideMark/>
          </w:tcPr>
          <w:p w14:paraId="2878480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3A070C03" w14:textId="77777777">
        <w:trPr>
          <w:tblCellSpacing w:w="15" w:type="dxa"/>
        </w:trPr>
        <w:tc>
          <w:tcPr>
            <w:tcW w:w="0" w:type="auto"/>
            <w:vAlign w:val="center"/>
            <w:hideMark/>
          </w:tcPr>
          <w:p w14:paraId="64A98E7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57CB7CE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CalendarYear</w:t>
            </w:r>
            <w:proofErr w:type="spellEnd"/>
          </w:p>
        </w:tc>
        <w:tc>
          <w:tcPr>
            <w:tcW w:w="0" w:type="auto"/>
            <w:vAlign w:val="center"/>
            <w:hideMark/>
          </w:tcPr>
          <w:p w14:paraId="348314D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SMALLINT</w:t>
            </w:r>
          </w:p>
        </w:tc>
        <w:tc>
          <w:tcPr>
            <w:tcW w:w="0" w:type="auto"/>
            <w:vAlign w:val="center"/>
            <w:hideMark/>
          </w:tcPr>
          <w:p w14:paraId="23C43A8D"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EC32421" w14:textId="77777777">
        <w:trPr>
          <w:tblCellSpacing w:w="15" w:type="dxa"/>
        </w:trPr>
        <w:tc>
          <w:tcPr>
            <w:tcW w:w="0" w:type="auto"/>
            <w:vAlign w:val="center"/>
            <w:hideMark/>
          </w:tcPr>
          <w:p w14:paraId="3B64B24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2118D3F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CalendarQuarter</w:t>
            </w:r>
            <w:proofErr w:type="spellEnd"/>
          </w:p>
        </w:tc>
        <w:tc>
          <w:tcPr>
            <w:tcW w:w="0" w:type="auto"/>
            <w:vAlign w:val="center"/>
            <w:hideMark/>
          </w:tcPr>
          <w:p w14:paraId="50889A1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TINYINT</w:t>
            </w:r>
          </w:p>
        </w:tc>
        <w:tc>
          <w:tcPr>
            <w:tcW w:w="0" w:type="auto"/>
            <w:vAlign w:val="center"/>
            <w:hideMark/>
          </w:tcPr>
          <w:p w14:paraId="238BA199"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79EF850" w14:textId="77777777">
        <w:trPr>
          <w:tblCellSpacing w:w="15" w:type="dxa"/>
        </w:trPr>
        <w:tc>
          <w:tcPr>
            <w:tcW w:w="0" w:type="auto"/>
            <w:vAlign w:val="center"/>
            <w:hideMark/>
          </w:tcPr>
          <w:p w14:paraId="5F4DCCA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46B0BAC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CalendarMonth</w:t>
            </w:r>
            <w:proofErr w:type="spellEnd"/>
          </w:p>
        </w:tc>
        <w:tc>
          <w:tcPr>
            <w:tcW w:w="0" w:type="auto"/>
            <w:vAlign w:val="center"/>
            <w:hideMark/>
          </w:tcPr>
          <w:p w14:paraId="04FAEA5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TINYINT</w:t>
            </w:r>
          </w:p>
        </w:tc>
        <w:tc>
          <w:tcPr>
            <w:tcW w:w="0" w:type="auto"/>
            <w:vAlign w:val="center"/>
            <w:hideMark/>
          </w:tcPr>
          <w:p w14:paraId="28FC06D6"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95A057D" w14:textId="77777777">
        <w:trPr>
          <w:tblCellSpacing w:w="15" w:type="dxa"/>
        </w:trPr>
        <w:tc>
          <w:tcPr>
            <w:tcW w:w="0" w:type="auto"/>
            <w:vAlign w:val="center"/>
            <w:hideMark/>
          </w:tcPr>
          <w:p w14:paraId="58A8F43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64ADFC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CalendarDay</w:t>
            </w:r>
            <w:proofErr w:type="spellEnd"/>
          </w:p>
        </w:tc>
        <w:tc>
          <w:tcPr>
            <w:tcW w:w="0" w:type="auto"/>
            <w:vAlign w:val="center"/>
            <w:hideMark/>
          </w:tcPr>
          <w:p w14:paraId="01B9097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TINYINT</w:t>
            </w:r>
          </w:p>
        </w:tc>
        <w:tc>
          <w:tcPr>
            <w:tcW w:w="0" w:type="auto"/>
            <w:vAlign w:val="center"/>
            <w:hideMark/>
          </w:tcPr>
          <w:p w14:paraId="32AD9C8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B7EDF40" w14:textId="77777777">
        <w:trPr>
          <w:tblCellSpacing w:w="15" w:type="dxa"/>
        </w:trPr>
        <w:tc>
          <w:tcPr>
            <w:tcW w:w="0" w:type="auto"/>
            <w:vAlign w:val="center"/>
            <w:hideMark/>
          </w:tcPr>
          <w:p w14:paraId="1D916A3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6EA4D01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DayName</w:t>
            </w:r>
            <w:proofErr w:type="spellEnd"/>
          </w:p>
        </w:tc>
        <w:tc>
          <w:tcPr>
            <w:tcW w:w="0" w:type="auto"/>
            <w:vAlign w:val="center"/>
            <w:hideMark/>
          </w:tcPr>
          <w:p w14:paraId="43CF0154"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20)</w:t>
            </w:r>
          </w:p>
        </w:tc>
        <w:tc>
          <w:tcPr>
            <w:tcW w:w="0" w:type="auto"/>
            <w:vAlign w:val="center"/>
            <w:hideMark/>
          </w:tcPr>
          <w:p w14:paraId="7772D5B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7FC62C" w14:textId="77777777">
        <w:trPr>
          <w:tblCellSpacing w:w="15" w:type="dxa"/>
        </w:trPr>
        <w:tc>
          <w:tcPr>
            <w:tcW w:w="0" w:type="auto"/>
            <w:vAlign w:val="center"/>
            <w:hideMark/>
          </w:tcPr>
          <w:p w14:paraId="1D474C3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53442CD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IsBusinessDay</w:t>
            </w:r>
            <w:proofErr w:type="spellEnd"/>
          </w:p>
        </w:tc>
        <w:tc>
          <w:tcPr>
            <w:tcW w:w="0" w:type="auto"/>
            <w:vAlign w:val="center"/>
            <w:hideMark/>
          </w:tcPr>
          <w:p w14:paraId="7978A019"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23A2CC2E"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F67BEFE" w14:textId="77777777">
        <w:trPr>
          <w:tblCellSpacing w:w="15" w:type="dxa"/>
        </w:trPr>
        <w:tc>
          <w:tcPr>
            <w:tcW w:w="0" w:type="auto"/>
            <w:vAlign w:val="center"/>
            <w:hideMark/>
          </w:tcPr>
          <w:p w14:paraId="3BE2481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Calendar</w:t>
            </w:r>
          </w:p>
        </w:tc>
        <w:tc>
          <w:tcPr>
            <w:tcW w:w="0" w:type="auto"/>
            <w:vAlign w:val="center"/>
            <w:hideMark/>
          </w:tcPr>
          <w:p w14:paraId="72F3BC5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IsHoliday</w:t>
            </w:r>
            <w:proofErr w:type="spellEnd"/>
          </w:p>
        </w:tc>
        <w:tc>
          <w:tcPr>
            <w:tcW w:w="0" w:type="auto"/>
            <w:vAlign w:val="center"/>
            <w:hideMark/>
          </w:tcPr>
          <w:p w14:paraId="0B8C713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BIT</w:t>
            </w:r>
          </w:p>
        </w:tc>
        <w:tc>
          <w:tcPr>
            <w:tcW w:w="0" w:type="auto"/>
            <w:vAlign w:val="center"/>
            <w:hideMark/>
          </w:tcPr>
          <w:p w14:paraId="25DFA272"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64B413DE" w14:textId="77777777">
        <w:trPr>
          <w:tblCellSpacing w:w="15" w:type="dxa"/>
        </w:trPr>
        <w:tc>
          <w:tcPr>
            <w:tcW w:w="0" w:type="auto"/>
            <w:vAlign w:val="center"/>
            <w:hideMark/>
          </w:tcPr>
          <w:p w14:paraId="1A16C60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76B6E2E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PurchaseOrderID</w:t>
            </w:r>
            <w:proofErr w:type="spellEnd"/>
          </w:p>
        </w:tc>
        <w:tc>
          <w:tcPr>
            <w:tcW w:w="0" w:type="auto"/>
            <w:vAlign w:val="center"/>
            <w:hideMark/>
          </w:tcPr>
          <w:p w14:paraId="612B061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A95824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86FA7D0" w14:textId="77777777">
        <w:trPr>
          <w:tblCellSpacing w:w="15" w:type="dxa"/>
        </w:trPr>
        <w:tc>
          <w:tcPr>
            <w:tcW w:w="0" w:type="auto"/>
            <w:vAlign w:val="center"/>
            <w:hideMark/>
          </w:tcPr>
          <w:p w14:paraId="6B6B145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05F7847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SupplierID</w:t>
            </w:r>
            <w:proofErr w:type="spellEnd"/>
          </w:p>
        </w:tc>
        <w:tc>
          <w:tcPr>
            <w:tcW w:w="0" w:type="auto"/>
            <w:vAlign w:val="center"/>
            <w:hideMark/>
          </w:tcPr>
          <w:p w14:paraId="03A20B6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A9B0730"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E62385D" w14:textId="77777777">
        <w:trPr>
          <w:tblCellSpacing w:w="15" w:type="dxa"/>
        </w:trPr>
        <w:tc>
          <w:tcPr>
            <w:tcW w:w="0" w:type="auto"/>
            <w:vAlign w:val="center"/>
            <w:hideMark/>
          </w:tcPr>
          <w:p w14:paraId="5E85954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45BC9FE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704F5C5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F95BC3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2CD00C2" w14:textId="77777777">
        <w:trPr>
          <w:tblCellSpacing w:w="15" w:type="dxa"/>
        </w:trPr>
        <w:tc>
          <w:tcPr>
            <w:tcW w:w="0" w:type="auto"/>
            <w:vAlign w:val="center"/>
            <w:hideMark/>
          </w:tcPr>
          <w:p w14:paraId="39190BF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10ED0E2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OrderDateID</w:t>
            </w:r>
            <w:proofErr w:type="spellEnd"/>
          </w:p>
        </w:tc>
        <w:tc>
          <w:tcPr>
            <w:tcW w:w="0" w:type="auto"/>
            <w:vAlign w:val="center"/>
            <w:hideMark/>
          </w:tcPr>
          <w:p w14:paraId="7145891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3A95921"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0C59736" w14:textId="77777777">
        <w:trPr>
          <w:tblCellSpacing w:w="15" w:type="dxa"/>
        </w:trPr>
        <w:tc>
          <w:tcPr>
            <w:tcW w:w="0" w:type="auto"/>
            <w:vAlign w:val="center"/>
            <w:hideMark/>
          </w:tcPr>
          <w:p w14:paraId="6DA2EE0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1E92CE2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PurchaseOrderNumber</w:t>
            </w:r>
            <w:proofErr w:type="spellEnd"/>
          </w:p>
        </w:tc>
        <w:tc>
          <w:tcPr>
            <w:tcW w:w="0" w:type="auto"/>
            <w:vAlign w:val="center"/>
            <w:hideMark/>
          </w:tcPr>
          <w:p w14:paraId="00FA690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219C35B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7CAF7D70" w14:textId="77777777">
        <w:trPr>
          <w:tblCellSpacing w:w="15" w:type="dxa"/>
        </w:trPr>
        <w:tc>
          <w:tcPr>
            <w:tcW w:w="0" w:type="auto"/>
            <w:vAlign w:val="center"/>
            <w:hideMark/>
          </w:tcPr>
          <w:p w14:paraId="3746968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w:t>
            </w:r>
            <w:proofErr w:type="spellEnd"/>
          </w:p>
        </w:tc>
        <w:tc>
          <w:tcPr>
            <w:tcW w:w="0" w:type="auto"/>
            <w:vAlign w:val="center"/>
            <w:hideMark/>
          </w:tcPr>
          <w:p w14:paraId="2A0A433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PurchaseOrderStatus</w:t>
            </w:r>
            <w:proofErr w:type="spellEnd"/>
          </w:p>
        </w:tc>
        <w:tc>
          <w:tcPr>
            <w:tcW w:w="0" w:type="auto"/>
            <w:vAlign w:val="center"/>
            <w:hideMark/>
          </w:tcPr>
          <w:p w14:paraId="66C1E4E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37777425"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0AC80B56" w14:textId="77777777">
        <w:trPr>
          <w:tblCellSpacing w:w="15" w:type="dxa"/>
        </w:trPr>
        <w:tc>
          <w:tcPr>
            <w:tcW w:w="0" w:type="auto"/>
            <w:vAlign w:val="center"/>
            <w:hideMark/>
          </w:tcPr>
          <w:p w14:paraId="736C354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194423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PurchaseOrderLineID</w:t>
            </w:r>
            <w:proofErr w:type="spellEnd"/>
          </w:p>
        </w:tc>
        <w:tc>
          <w:tcPr>
            <w:tcW w:w="0" w:type="auto"/>
            <w:vAlign w:val="center"/>
            <w:hideMark/>
          </w:tcPr>
          <w:p w14:paraId="6619AA0B"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19D4E0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2575FB64" w14:textId="77777777">
        <w:trPr>
          <w:tblCellSpacing w:w="15" w:type="dxa"/>
        </w:trPr>
        <w:tc>
          <w:tcPr>
            <w:tcW w:w="0" w:type="auto"/>
            <w:vAlign w:val="center"/>
            <w:hideMark/>
          </w:tcPr>
          <w:p w14:paraId="3767A81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1EA7D15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PurchaseOrderID</w:t>
            </w:r>
            <w:proofErr w:type="spellEnd"/>
          </w:p>
        </w:tc>
        <w:tc>
          <w:tcPr>
            <w:tcW w:w="0" w:type="auto"/>
            <w:vAlign w:val="center"/>
            <w:hideMark/>
          </w:tcPr>
          <w:p w14:paraId="271685B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615980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016006C" w14:textId="77777777">
        <w:trPr>
          <w:tblCellSpacing w:w="15" w:type="dxa"/>
        </w:trPr>
        <w:tc>
          <w:tcPr>
            <w:tcW w:w="0" w:type="auto"/>
            <w:vAlign w:val="center"/>
            <w:hideMark/>
          </w:tcPr>
          <w:p w14:paraId="3A3A03A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5EAB96E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77C814D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1D3A96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E716929" w14:textId="77777777">
        <w:trPr>
          <w:tblCellSpacing w:w="15" w:type="dxa"/>
        </w:trPr>
        <w:tc>
          <w:tcPr>
            <w:tcW w:w="0" w:type="auto"/>
            <w:vAlign w:val="center"/>
            <w:hideMark/>
          </w:tcPr>
          <w:p w14:paraId="271B17B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5568765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OrderedQuantity</w:t>
            </w:r>
            <w:proofErr w:type="spellEnd"/>
          </w:p>
        </w:tc>
        <w:tc>
          <w:tcPr>
            <w:tcW w:w="0" w:type="auto"/>
            <w:vAlign w:val="center"/>
            <w:hideMark/>
          </w:tcPr>
          <w:p w14:paraId="23915C7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1A95588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147F1BDD" w14:textId="77777777">
        <w:trPr>
          <w:tblCellSpacing w:w="15" w:type="dxa"/>
        </w:trPr>
        <w:tc>
          <w:tcPr>
            <w:tcW w:w="0" w:type="auto"/>
            <w:vAlign w:val="center"/>
            <w:hideMark/>
          </w:tcPr>
          <w:p w14:paraId="0FDC465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PurchaseOrderLine</w:t>
            </w:r>
            <w:proofErr w:type="spellEnd"/>
          </w:p>
        </w:tc>
        <w:tc>
          <w:tcPr>
            <w:tcW w:w="0" w:type="auto"/>
            <w:vAlign w:val="center"/>
            <w:hideMark/>
          </w:tcPr>
          <w:p w14:paraId="1083B94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UnitCost</w:t>
            </w:r>
            <w:proofErr w:type="spellEnd"/>
          </w:p>
        </w:tc>
        <w:tc>
          <w:tcPr>
            <w:tcW w:w="0" w:type="auto"/>
            <w:vAlign w:val="center"/>
            <w:hideMark/>
          </w:tcPr>
          <w:p w14:paraId="286860D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19,4)</w:t>
            </w:r>
          </w:p>
        </w:tc>
        <w:tc>
          <w:tcPr>
            <w:tcW w:w="0" w:type="auto"/>
            <w:vAlign w:val="center"/>
            <w:hideMark/>
          </w:tcPr>
          <w:p w14:paraId="4757F5D7"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2EF50EA" w14:textId="77777777">
        <w:trPr>
          <w:tblCellSpacing w:w="15" w:type="dxa"/>
        </w:trPr>
        <w:tc>
          <w:tcPr>
            <w:tcW w:w="0" w:type="auto"/>
            <w:vAlign w:val="center"/>
            <w:hideMark/>
          </w:tcPr>
          <w:p w14:paraId="6B5CB03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5DE04F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ReceiptID</w:t>
            </w:r>
            <w:proofErr w:type="spellEnd"/>
          </w:p>
        </w:tc>
        <w:tc>
          <w:tcPr>
            <w:tcW w:w="0" w:type="auto"/>
            <w:vAlign w:val="center"/>
            <w:hideMark/>
          </w:tcPr>
          <w:p w14:paraId="0164F27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B6412E"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0AE07DEA" w14:textId="77777777">
        <w:trPr>
          <w:tblCellSpacing w:w="15" w:type="dxa"/>
        </w:trPr>
        <w:tc>
          <w:tcPr>
            <w:tcW w:w="0" w:type="auto"/>
            <w:vAlign w:val="center"/>
            <w:hideMark/>
          </w:tcPr>
          <w:p w14:paraId="51FFDFC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6038074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PurchaseOrderID</w:t>
            </w:r>
            <w:proofErr w:type="spellEnd"/>
          </w:p>
        </w:tc>
        <w:tc>
          <w:tcPr>
            <w:tcW w:w="0" w:type="auto"/>
            <w:vAlign w:val="center"/>
            <w:hideMark/>
          </w:tcPr>
          <w:p w14:paraId="607B2ED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0BFD87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007EFFA" w14:textId="77777777">
        <w:trPr>
          <w:tblCellSpacing w:w="15" w:type="dxa"/>
        </w:trPr>
        <w:tc>
          <w:tcPr>
            <w:tcW w:w="0" w:type="auto"/>
            <w:vAlign w:val="center"/>
            <w:hideMark/>
          </w:tcPr>
          <w:p w14:paraId="614B3978"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1DE8AB0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01F5FDBE"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5141F7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27A84AC" w14:textId="77777777">
        <w:trPr>
          <w:tblCellSpacing w:w="15" w:type="dxa"/>
        </w:trPr>
        <w:tc>
          <w:tcPr>
            <w:tcW w:w="0" w:type="auto"/>
            <w:vAlign w:val="center"/>
            <w:hideMark/>
          </w:tcPr>
          <w:p w14:paraId="4B8E08D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22F5CA5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ReceiptDateID</w:t>
            </w:r>
            <w:proofErr w:type="spellEnd"/>
          </w:p>
        </w:tc>
        <w:tc>
          <w:tcPr>
            <w:tcW w:w="0" w:type="auto"/>
            <w:vAlign w:val="center"/>
            <w:hideMark/>
          </w:tcPr>
          <w:p w14:paraId="4A614A5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16DF5C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5C07DE6" w14:textId="77777777">
        <w:trPr>
          <w:tblCellSpacing w:w="15" w:type="dxa"/>
        </w:trPr>
        <w:tc>
          <w:tcPr>
            <w:tcW w:w="0" w:type="auto"/>
            <w:vAlign w:val="center"/>
            <w:hideMark/>
          </w:tcPr>
          <w:p w14:paraId="714088DB"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Receipt</w:t>
            </w:r>
          </w:p>
        </w:tc>
        <w:tc>
          <w:tcPr>
            <w:tcW w:w="0" w:type="auto"/>
            <w:vAlign w:val="center"/>
            <w:hideMark/>
          </w:tcPr>
          <w:p w14:paraId="53CF399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ReceiptNumber</w:t>
            </w:r>
            <w:proofErr w:type="spellEnd"/>
          </w:p>
        </w:tc>
        <w:tc>
          <w:tcPr>
            <w:tcW w:w="0" w:type="auto"/>
            <w:vAlign w:val="center"/>
            <w:hideMark/>
          </w:tcPr>
          <w:p w14:paraId="4FE1FFD8"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2C20EA1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483B8177" w14:textId="77777777">
        <w:trPr>
          <w:tblCellSpacing w:w="15" w:type="dxa"/>
        </w:trPr>
        <w:tc>
          <w:tcPr>
            <w:tcW w:w="0" w:type="auto"/>
            <w:vAlign w:val="center"/>
            <w:hideMark/>
          </w:tcPr>
          <w:p w14:paraId="44AA8D5D"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5DFDF41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ReceiptLineID</w:t>
            </w:r>
            <w:proofErr w:type="spellEnd"/>
          </w:p>
        </w:tc>
        <w:tc>
          <w:tcPr>
            <w:tcW w:w="0" w:type="auto"/>
            <w:vAlign w:val="center"/>
            <w:hideMark/>
          </w:tcPr>
          <w:p w14:paraId="7289DEE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E387DB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78A1892D" w14:textId="77777777">
        <w:trPr>
          <w:tblCellSpacing w:w="15" w:type="dxa"/>
        </w:trPr>
        <w:tc>
          <w:tcPr>
            <w:tcW w:w="0" w:type="auto"/>
            <w:vAlign w:val="center"/>
            <w:hideMark/>
          </w:tcPr>
          <w:p w14:paraId="2DE27D9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64F9992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ReceiptID</w:t>
            </w:r>
            <w:proofErr w:type="spellEnd"/>
          </w:p>
        </w:tc>
        <w:tc>
          <w:tcPr>
            <w:tcW w:w="0" w:type="auto"/>
            <w:vAlign w:val="center"/>
            <w:hideMark/>
          </w:tcPr>
          <w:p w14:paraId="5675FC1C"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075590D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7C491EA" w14:textId="77777777">
        <w:trPr>
          <w:tblCellSpacing w:w="15" w:type="dxa"/>
        </w:trPr>
        <w:tc>
          <w:tcPr>
            <w:tcW w:w="0" w:type="auto"/>
            <w:vAlign w:val="center"/>
            <w:hideMark/>
          </w:tcPr>
          <w:p w14:paraId="681868B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0B76784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5AF0BA9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03336A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38FE3C20" w14:textId="77777777">
        <w:trPr>
          <w:tblCellSpacing w:w="15" w:type="dxa"/>
        </w:trPr>
        <w:tc>
          <w:tcPr>
            <w:tcW w:w="0" w:type="auto"/>
            <w:vAlign w:val="center"/>
            <w:hideMark/>
          </w:tcPr>
          <w:p w14:paraId="3B1E916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ReceiptLine</w:t>
            </w:r>
            <w:proofErr w:type="spellEnd"/>
          </w:p>
        </w:tc>
        <w:tc>
          <w:tcPr>
            <w:tcW w:w="0" w:type="auto"/>
            <w:vAlign w:val="center"/>
            <w:hideMark/>
          </w:tcPr>
          <w:p w14:paraId="1EBCFCA1"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WarehouseBinID</w:t>
            </w:r>
            <w:proofErr w:type="spellEnd"/>
          </w:p>
        </w:tc>
        <w:tc>
          <w:tcPr>
            <w:tcW w:w="0" w:type="auto"/>
            <w:vAlign w:val="center"/>
            <w:hideMark/>
          </w:tcPr>
          <w:p w14:paraId="533468A8"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C9FC96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6473A0BF" w14:textId="77777777">
        <w:trPr>
          <w:tblCellSpacing w:w="15" w:type="dxa"/>
        </w:trPr>
        <w:tc>
          <w:tcPr>
            <w:tcW w:w="0" w:type="auto"/>
            <w:vAlign w:val="center"/>
            <w:hideMark/>
          </w:tcPr>
          <w:p w14:paraId="0C556AF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lastRenderedPageBreak/>
              <w:t>ReceiptLine</w:t>
            </w:r>
            <w:proofErr w:type="spellEnd"/>
          </w:p>
        </w:tc>
        <w:tc>
          <w:tcPr>
            <w:tcW w:w="0" w:type="auto"/>
            <w:vAlign w:val="center"/>
            <w:hideMark/>
          </w:tcPr>
          <w:p w14:paraId="43F49F2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ReceivedQuantity</w:t>
            </w:r>
            <w:proofErr w:type="spellEnd"/>
          </w:p>
        </w:tc>
        <w:tc>
          <w:tcPr>
            <w:tcW w:w="0" w:type="auto"/>
            <w:vAlign w:val="center"/>
            <w:hideMark/>
          </w:tcPr>
          <w:p w14:paraId="1A8A81D3"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4EA32948"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7DFE66C" w14:textId="77777777">
        <w:trPr>
          <w:tblCellSpacing w:w="15" w:type="dxa"/>
        </w:trPr>
        <w:tc>
          <w:tcPr>
            <w:tcW w:w="0" w:type="auto"/>
            <w:vAlign w:val="center"/>
            <w:hideMark/>
          </w:tcPr>
          <w:p w14:paraId="42EAA75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3F217F6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SalesOrderID</w:t>
            </w:r>
            <w:proofErr w:type="spellEnd"/>
          </w:p>
        </w:tc>
        <w:tc>
          <w:tcPr>
            <w:tcW w:w="0" w:type="auto"/>
            <w:vAlign w:val="center"/>
            <w:hideMark/>
          </w:tcPr>
          <w:p w14:paraId="032270DD"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B506FD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58F005A8" w14:textId="77777777">
        <w:trPr>
          <w:tblCellSpacing w:w="15" w:type="dxa"/>
        </w:trPr>
        <w:tc>
          <w:tcPr>
            <w:tcW w:w="0" w:type="auto"/>
            <w:vAlign w:val="center"/>
            <w:hideMark/>
          </w:tcPr>
          <w:p w14:paraId="2397A11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0B0CB44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CurrencyID</w:t>
            </w:r>
            <w:proofErr w:type="spellEnd"/>
          </w:p>
        </w:tc>
        <w:tc>
          <w:tcPr>
            <w:tcW w:w="0" w:type="auto"/>
            <w:vAlign w:val="center"/>
            <w:hideMark/>
          </w:tcPr>
          <w:p w14:paraId="016B9F2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C5022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14BF63B3" w14:textId="77777777">
        <w:trPr>
          <w:tblCellSpacing w:w="15" w:type="dxa"/>
        </w:trPr>
        <w:tc>
          <w:tcPr>
            <w:tcW w:w="0" w:type="auto"/>
            <w:vAlign w:val="center"/>
            <w:hideMark/>
          </w:tcPr>
          <w:p w14:paraId="0B15D69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5FD509E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OrderDateID</w:t>
            </w:r>
            <w:proofErr w:type="spellEnd"/>
          </w:p>
        </w:tc>
        <w:tc>
          <w:tcPr>
            <w:tcW w:w="0" w:type="auto"/>
            <w:vAlign w:val="center"/>
            <w:hideMark/>
          </w:tcPr>
          <w:p w14:paraId="0AEA00F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E32FA7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25153759" w14:textId="77777777">
        <w:trPr>
          <w:tblCellSpacing w:w="15" w:type="dxa"/>
        </w:trPr>
        <w:tc>
          <w:tcPr>
            <w:tcW w:w="0" w:type="auto"/>
            <w:vAlign w:val="center"/>
            <w:hideMark/>
          </w:tcPr>
          <w:p w14:paraId="0D6093E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4D1708DE"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SalesOrderNumber</w:t>
            </w:r>
            <w:proofErr w:type="spellEnd"/>
          </w:p>
        </w:tc>
        <w:tc>
          <w:tcPr>
            <w:tcW w:w="0" w:type="auto"/>
            <w:vAlign w:val="center"/>
            <w:hideMark/>
          </w:tcPr>
          <w:p w14:paraId="07BC017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529123B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20C306D0" w14:textId="77777777">
        <w:trPr>
          <w:tblCellSpacing w:w="15" w:type="dxa"/>
        </w:trPr>
        <w:tc>
          <w:tcPr>
            <w:tcW w:w="0" w:type="auto"/>
            <w:vAlign w:val="center"/>
            <w:hideMark/>
          </w:tcPr>
          <w:p w14:paraId="39F9067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w:t>
            </w:r>
            <w:proofErr w:type="spellEnd"/>
          </w:p>
        </w:tc>
        <w:tc>
          <w:tcPr>
            <w:tcW w:w="0" w:type="auto"/>
            <w:vAlign w:val="center"/>
            <w:hideMark/>
          </w:tcPr>
          <w:p w14:paraId="2179880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SalesOrderStatus</w:t>
            </w:r>
            <w:proofErr w:type="spellEnd"/>
          </w:p>
        </w:tc>
        <w:tc>
          <w:tcPr>
            <w:tcW w:w="0" w:type="auto"/>
            <w:vAlign w:val="center"/>
            <w:hideMark/>
          </w:tcPr>
          <w:p w14:paraId="4E643FFF"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76F7F01A"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5A39FF94" w14:textId="77777777">
        <w:trPr>
          <w:tblCellSpacing w:w="15" w:type="dxa"/>
        </w:trPr>
        <w:tc>
          <w:tcPr>
            <w:tcW w:w="0" w:type="auto"/>
            <w:vAlign w:val="center"/>
            <w:hideMark/>
          </w:tcPr>
          <w:p w14:paraId="74E92CA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306313B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SalesOrderLineID</w:t>
            </w:r>
            <w:proofErr w:type="spellEnd"/>
          </w:p>
        </w:tc>
        <w:tc>
          <w:tcPr>
            <w:tcW w:w="0" w:type="auto"/>
            <w:vAlign w:val="center"/>
            <w:hideMark/>
          </w:tcPr>
          <w:p w14:paraId="63F8B99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57F4825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3F2F1D13" w14:textId="77777777">
        <w:trPr>
          <w:tblCellSpacing w:w="15" w:type="dxa"/>
        </w:trPr>
        <w:tc>
          <w:tcPr>
            <w:tcW w:w="0" w:type="auto"/>
            <w:vAlign w:val="center"/>
            <w:hideMark/>
          </w:tcPr>
          <w:p w14:paraId="7E0EA9C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13942F6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SalesOrderID</w:t>
            </w:r>
            <w:proofErr w:type="spellEnd"/>
          </w:p>
        </w:tc>
        <w:tc>
          <w:tcPr>
            <w:tcW w:w="0" w:type="auto"/>
            <w:vAlign w:val="center"/>
            <w:hideMark/>
          </w:tcPr>
          <w:p w14:paraId="36EB62D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7F3C1644"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3BB656D" w14:textId="77777777">
        <w:trPr>
          <w:tblCellSpacing w:w="15" w:type="dxa"/>
        </w:trPr>
        <w:tc>
          <w:tcPr>
            <w:tcW w:w="0" w:type="auto"/>
            <w:vAlign w:val="center"/>
            <w:hideMark/>
          </w:tcPr>
          <w:p w14:paraId="0D7B2AD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492616E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554A3FC3"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C7D087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7462CD01" w14:textId="77777777">
        <w:trPr>
          <w:tblCellSpacing w:w="15" w:type="dxa"/>
        </w:trPr>
        <w:tc>
          <w:tcPr>
            <w:tcW w:w="0" w:type="auto"/>
            <w:vAlign w:val="center"/>
            <w:hideMark/>
          </w:tcPr>
          <w:p w14:paraId="472EBB0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66CA9AE4"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OrderedQuantity</w:t>
            </w:r>
            <w:proofErr w:type="spellEnd"/>
          </w:p>
        </w:tc>
        <w:tc>
          <w:tcPr>
            <w:tcW w:w="0" w:type="auto"/>
            <w:vAlign w:val="center"/>
            <w:hideMark/>
          </w:tcPr>
          <w:p w14:paraId="05A50D60"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27FEC89C"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4BF12A56" w14:textId="77777777">
        <w:trPr>
          <w:tblCellSpacing w:w="15" w:type="dxa"/>
        </w:trPr>
        <w:tc>
          <w:tcPr>
            <w:tcW w:w="0" w:type="auto"/>
            <w:vAlign w:val="center"/>
            <w:hideMark/>
          </w:tcPr>
          <w:p w14:paraId="0D5F9262"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SalesOrderLine</w:t>
            </w:r>
            <w:proofErr w:type="spellEnd"/>
          </w:p>
        </w:tc>
        <w:tc>
          <w:tcPr>
            <w:tcW w:w="0" w:type="auto"/>
            <w:vAlign w:val="center"/>
            <w:hideMark/>
          </w:tcPr>
          <w:p w14:paraId="267F6630"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UnitPrice</w:t>
            </w:r>
            <w:proofErr w:type="spellEnd"/>
          </w:p>
        </w:tc>
        <w:tc>
          <w:tcPr>
            <w:tcW w:w="0" w:type="auto"/>
            <w:vAlign w:val="center"/>
            <w:hideMark/>
          </w:tcPr>
          <w:p w14:paraId="007FF5D7"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19,4)</w:t>
            </w:r>
          </w:p>
        </w:tc>
        <w:tc>
          <w:tcPr>
            <w:tcW w:w="0" w:type="auto"/>
            <w:vAlign w:val="center"/>
            <w:hideMark/>
          </w:tcPr>
          <w:p w14:paraId="4806E7A3"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232FC9F4" w14:textId="77777777">
        <w:trPr>
          <w:tblCellSpacing w:w="15" w:type="dxa"/>
        </w:trPr>
        <w:tc>
          <w:tcPr>
            <w:tcW w:w="0" w:type="auto"/>
            <w:vAlign w:val="center"/>
            <w:hideMark/>
          </w:tcPr>
          <w:p w14:paraId="7DF20D8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49FE6157"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ShipmentID</w:t>
            </w:r>
            <w:proofErr w:type="spellEnd"/>
          </w:p>
        </w:tc>
        <w:tc>
          <w:tcPr>
            <w:tcW w:w="0" w:type="auto"/>
            <w:vAlign w:val="center"/>
            <w:hideMark/>
          </w:tcPr>
          <w:p w14:paraId="3EE92A56"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209F60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116E9880" w14:textId="77777777">
        <w:trPr>
          <w:tblCellSpacing w:w="15" w:type="dxa"/>
        </w:trPr>
        <w:tc>
          <w:tcPr>
            <w:tcW w:w="0" w:type="auto"/>
            <w:vAlign w:val="center"/>
            <w:hideMark/>
          </w:tcPr>
          <w:p w14:paraId="7B634897"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2AE4B67A"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SalesOrderID</w:t>
            </w:r>
            <w:proofErr w:type="spellEnd"/>
          </w:p>
        </w:tc>
        <w:tc>
          <w:tcPr>
            <w:tcW w:w="0" w:type="auto"/>
            <w:vAlign w:val="center"/>
            <w:hideMark/>
          </w:tcPr>
          <w:p w14:paraId="23393645"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4E3C7A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9DFADA9" w14:textId="77777777">
        <w:trPr>
          <w:tblCellSpacing w:w="15" w:type="dxa"/>
        </w:trPr>
        <w:tc>
          <w:tcPr>
            <w:tcW w:w="0" w:type="auto"/>
            <w:vAlign w:val="center"/>
            <w:hideMark/>
          </w:tcPr>
          <w:p w14:paraId="5ADD29A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71932276"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WarehouseID</w:t>
            </w:r>
            <w:proofErr w:type="spellEnd"/>
          </w:p>
        </w:tc>
        <w:tc>
          <w:tcPr>
            <w:tcW w:w="0" w:type="auto"/>
            <w:vAlign w:val="center"/>
            <w:hideMark/>
          </w:tcPr>
          <w:p w14:paraId="349DF750"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2B25880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5359E36A" w14:textId="77777777">
        <w:trPr>
          <w:tblCellSpacing w:w="15" w:type="dxa"/>
        </w:trPr>
        <w:tc>
          <w:tcPr>
            <w:tcW w:w="0" w:type="auto"/>
            <w:vAlign w:val="center"/>
            <w:hideMark/>
          </w:tcPr>
          <w:p w14:paraId="75160CAD"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69F13258"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DestinationAddressID</w:t>
            </w:r>
            <w:proofErr w:type="spellEnd"/>
          </w:p>
        </w:tc>
        <w:tc>
          <w:tcPr>
            <w:tcW w:w="0" w:type="auto"/>
            <w:vAlign w:val="center"/>
            <w:hideMark/>
          </w:tcPr>
          <w:p w14:paraId="65255094"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3912C35"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6FDB0DC" w14:textId="77777777">
        <w:trPr>
          <w:tblCellSpacing w:w="15" w:type="dxa"/>
        </w:trPr>
        <w:tc>
          <w:tcPr>
            <w:tcW w:w="0" w:type="auto"/>
            <w:vAlign w:val="center"/>
            <w:hideMark/>
          </w:tcPr>
          <w:p w14:paraId="3A764482"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662EF163"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ShipmentDateID</w:t>
            </w:r>
            <w:proofErr w:type="spellEnd"/>
          </w:p>
        </w:tc>
        <w:tc>
          <w:tcPr>
            <w:tcW w:w="0" w:type="auto"/>
            <w:vAlign w:val="center"/>
            <w:hideMark/>
          </w:tcPr>
          <w:p w14:paraId="31EF4BB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443882C6"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4832801" w14:textId="77777777">
        <w:trPr>
          <w:tblCellSpacing w:w="15" w:type="dxa"/>
        </w:trPr>
        <w:tc>
          <w:tcPr>
            <w:tcW w:w="0" w:type="auto"/>
            <w:vAlign w:val="center"/>
            <w:hideMark/>
          </w:tcPr>
          <w:p w14:paraId="0D76B3F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1DE33F4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ShipmentNumber</w:t>
            </w:r>
            <w:proofErr w:type="spellEnd"/>
          </w:p>
        </w:tc>
        <w:tc>
          <w:tcPr>
            <w:tcW w:w="0" w:type="auto"/>
            <w:vAlign w:val="center"/>
            <w:hideMark/>
          </w:tcPr>
          <w:p w14:paraId="32008A19"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50)</w:t>
            </w:r>
          </w:p>
        </w:tc>
        <w:tc>
          <w:tcPr>
            <w:tcW w:w="0" w:type="auto"/>
            <w:vAlign w:val="center"/>
            <w:hideMark/>
          </w:tcPr>
          <w:p w14:paraId="59BEB719"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AK</w:t>
            </w:r>
          </w:p>
        </w:tc>
      </w:tr>
      <w:tr w:rsidR="00CF0EF9" w:rsidRPr="00CF0EF9" w14:paraId="0ECCC16B" w14:textId="77777777">
        <w:trPr>
          <w:tblCellSpacing w:w="15" w:type="dxa"/>
        </w:trPr>
        <w:tc>
          <w:tcPr>
            <w:tcW w:w="0" w:type="auto"/>
            <w:vAlign w:val="center"/>
            <w:hideMark/>
          </w:tcPr>
          <w:p w14:paraId="36A273BF"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Shipment</w:t>
            </w:r>
          </w:p>
        </w:tc>
        <w:tc>
          <w:tcPr>
            <w:tcW w:w="0" w:type="auto"/>
            <w:vAlign w:val="center"/>
            <w:hideMark/>
          </w:tcPr>
          <w:p w14:paraId="113F47D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ShipmentStatus</w:t>
            </w:r>
            <w:proofErr w:type="spellEnd"/>
          </w:p>
        </w:tc>
        <w:tc>
          <w:tcPr>
            <w:tcW w:w="0" w:type="auto"/>
            <w:vAlign w:val="center"/>
            <w:hideMark/>
          </w:tcPr>
          <w:p w14:paraId="43B4F58D"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NVARCHAR(</w:t>
            </w:r>
            <w:proofErr w:type="gramEnd"/>
            <w:r w:rsidRPr="00CF0EF9">
              <w:rPr>
                <w:rFonts w:eastAsia="Times New Roman" w:cs="Times New Roman"/>
                <w:kern w:val="0"/>
                <w:szCs w:val="24"/>
                <w14:ligatures w14:val="none"/>
              </w:rPr>
              <w:t>30)</w:t>
            </w:r>
          </w:p>
        </w:tc>
        <w:tc>
          <w:tcPr>
            <w:tcW w:w="0" w:type="auto"/>
            <w:vAlign w:val="center"/>
            <w:hideMark/>
          </w:tcPr>
          <w:p w14:paraId="103CFD44"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r w:rsidR="00CF0EF9" w:rsidRPr="00CF0EF9" w14:paraId="3430BF49" w14:textId="77777777">
        <w:trPr>
          <w:tblCellSpacing w:w="15" w:type="dxa"/>
        </w:trPr>
        <w:tc>
          <w:tcPr>
            <w:tcW w:w="0" w:type="auto"/>
            <w:vAlign w:val="center"/>
            <w:hideMark/>
          </w:tcPr>
          <w:p w14:paraId="6024E3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023FAB2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ShipmentLineID</w:t>
            </w:r>
            <w:proofErr w:type="spellEnd"/>
          </w:p>
        </w:tc>
        <w:tc>
          <w:tcPr>
            <w:tcW w:w="0" w:type="auto"/>
            <w:vAlign w:val="center"/>
            <w:hideMark/>
          </w:tcPr>
          <w:p w14:paraId="5F95FDAA"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18313E53"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PK</w:t>
            </w:r>
          </w:p>
        </w:tc>
      </w:tr>
      <w:tr w:rsidR="00CF0EF9" w:rsidRPr="00CF0EF9" w14:paraId="52DDA2F6" w14:textId="77777777">
        <w:trPr>
          <w:tblCellSpacing w:w="15" w:type="dxa"/>
        </w:trPr>
        <w:tc>
          <w:tcPr>
            <w:tcW w:w="0" w:type="auto"/>
            <w:vAlign w:val="center"/>
            <w:hideMark/>
          </w:tcPr>
          <w:p w14:paraId="4D2711C9"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6EE223A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ShipmentID</w:t>
            </w:r>
            <w:proofErr w:type="spellEnd"/>
          </w:p>
        </w:tc>
        <w:tc>
          <w:tcPr>
            <w:tcW w:w="0" w:type="auto"/>
            <w:vAlign w:val="center"/>
            <w:hideMark/>
          </w:tcPr>
          <w:p w14:paraId="747FDE57"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6881B3DA"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48ACEE73" w14:textId="77777777">
        <w:trPr>
          <w:tblCellSpacing w:w="15" w:type="dxa"/>
        </w:trPr>
        <w:tc>
          <w:tcPr>
            <w:tcW w:w="0" w:type="auto"/>
            <w:vAlign w:val="center"/>
            <w:hideMark/>
          </w:tcPr>
          <w:p w14:paraId="1BC19F5F"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6E0BB77B"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ProductID</w:t>
            </w:r>
            <w:proofErr w:type="spellEnd"/>
          </w:p>
        </w:tc>
        <w:tc>
          <w:tcPr>
            <w:tcW w:w="0" w:type="auto"/>
            <w:vAlign w:val="center"/>
            <w:hideMark/>
          </w:tcPr>
          <w:p w14:paraId="528ADDD2" w14:textId="77777777" w:rsidR="00CF0EF9" w:rsidRPr="00CF0EF9" w:rsidRDefault="00CF0EF9" w:rsidP="00CF0EF9">
            <w:pPr>
              <w:spacing w:before="0" w:after="0" w:line="240" w:lineRule="auto"/>
              <w:jc w:val="right"/>
              <w:rPr>
                <w:rFonts w:eastAsia="Times New Roman" w:cs="Times New Roman"/>
                <w:kern w:val="0"/>
                <w:szCs w:val="24"/>
                <w14:ligatures w14:val="none"/>
              </w:rPr>
            </w:pPr>
            <w:r w:rsidRPr="00CF0EF9">
              <w:rPr>
                <w:rFonts w:eastAsia="Times New Roman" w:cs="Times New Roman"/>
                <w:kern w:val="0"/>
                <w:szCs w:val="24"/>
                <w14:ligatures w14:val="none"/>
              </w:rPr>
              <w:t>INT</w:t>
            </w:r>
          </w:p>
        </w:tc>
        <w:tc>
          <w:tcPr>
            <w:tcW w:w="0" w:type="auto"/>
            <w:vAlign w:val="center"/>
            <w:hideMark/>
          </w:tcPr>
          <w:p w14:paraId="346CB01C" w14:textId="77777777" w:rsidR="00CF0EF9" w:rsidRPr="00CF0EF9" w:rsidRDefault="00CF0EF9" w:rsidP="00CF0EF9">
            <w:pPr>
              <w:spacing w:before="0" w:after="0" w:line="240" w:lineRule="auto"/>
              <w:rPr>
                <w:rFonts w:eastAsia="Times New Roman" w:cs="Times New Roman"/>
                <w:kern w:val="0"/>
                <w:szCs w:val="24"/>
                <w14:ligatures w14:val="none"/>
              </w:rPr>
            </w:pPr>
            <w:r w:rsidRPr="00CF0EF9">
              <w:rPr>
                <w:rFonts w:eastAsia="Times New Roman" w:cs="Times New Roman"/>
                <w:kern w:val="0"/>
                <w:szCs w:val="24"/>
                <w14:ligatures w14:val="none"/>
              </w:rPr>
              <w:t>FK</w:t>
            </w:r>
          </w:p>
        </w:tc>
      </w:tr>
      <w:tr w:rsidR="00CF0EF9" w:rsidRPr="00CF0EF9" w14:paraId="0B5029DF" w14:textId="77777777">
        <w:trPr>
          <w:tblCellSpacing w:w="15" w:type="dxa"/>
        </w:trPr>
        <w:tc>
          <w:tcPr>
            <w:tcW w:w="0" w:type="auto"/>
            <w:vAlign w:val="center"/>
            <w:hideMark/>
          </w:tcPr>
          <w:p w14:paraId="2D44882C"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ShipmentLine</w:t>
            </w:r>
            <w:proofErr w:type="spellEnd"/>
          </w:p>
        </w:tc>
        <w:tc>
          <w:tcPr>
            <w:tcW w:w="0" w:type="auto"/>
            <w:vAlign w:val="center"/>
            <w:hideMark/>
          </w:tcPr>
          <w:p w14:paraId="3928C405" w14:textId="77777777" w:rsidR="00CF0EF9" w:rsidRPr="00CF0EF9" w:rsidRDefault="00CF0EF9" w:rsidP="00CF0EF9">
            <w:pPr>
              <w:spacing w:before="0" w:after="0" w:line="240" w:lineRule="auto"/>
              <w:rPr>
                <w:rFonts w:eastAsia="Times New Roman" w:cs="Times New Roman"/>
                <w:kern w:val="0"/>
                <w:szCs w:val="24"/>
                <w14:ligatures w14:val="none"/>
              </w:rPr>
            </w:pPr>
            <w:proofErr w:type="spellStart"/>
            <w:r w:rsidRPr="00CF0EF9">
              <w:rPr>
                <w:rFonts w:eastAsia="Times New Roman" w:cs="Times New Roman"/>
                <w:kern w:val="0"/>
                <w:szCs w:val="24"/>
                <w14:ligatures w14:val="none"/>
              </w:rPr>
              <w:t>ShippedQuantity</w:t>
            </w:r>
            <w:proofErr w:type="spellEnd"/>
          </w:p>
        </w:tc>
        <w:tc>
          <w:tcPr>
            <w:tcW w:w="0" w:type="auto"/>
            <w:vAlign w:val="center"/>
            <w:hideMark/>
          </w:tcPr>
          <w:p w14:paraId="6BF4CAF5" w14:textId="77777777" w:rsidR="00CF0EF9" w:rsidRPr="00CF0EF9" w:rsidRDefault="00CF0EF9" w:rsidP="00CF0EF9">
            <w:pPr>
              <w:spacing w:before="0" w:after="0" w:line="240" w:lineRule="auto"/>
              <w:jc w:val="right"/>
              <w:rPr>
                <w:rFonts w:eastAsia="Times New Roman" w:cs="Times New Roman"/>
                <w:kern w:val="0"/>
                <w:szCs w:val="24"/>
                <w14:ligatures w14:val="none"/>
              </w:rPr>
            </w:pPr>
            <w:proofErr w:type="gramStart"/>
            <w:r w:rsidRPr="00CF0EF9">
              <w:rPr>
                <w:rFonts w:eastAsia="Times New Roman" w:cs="Times New Roman"/>
                <w:kern w:val="0"/>
                <w:szCs w:val="24"/>
                <w14:ligatures w14:val="none"/>
              </w:rPr>
              <w:t>DECIMAL(</w:t>
            </w:r>
            <w:proofErr w:type="gramEnd"/>
            <w:r w:rsidRPr="00CF0EF9">
              <w:rPr>
                <w:rFonts w:eastAsia="Times New Roman" w:cs="Times New Roman"/>
                <w:kern w:val="0"/>
                <w:szCs w:val="24"/>
                <w14:ligatures w14:val="none"/>
              </w:rPr>
              <w:t>18,4)</w:t>
            </w:r>
          </w:p>
        </w:tc>
        <w:tc>
          <w:tcPr>
            <w:tcW w:w="0" w:type="auto"/>
            <w:vAlign w:val="center"/>
            <w:hideMark/>
          </w:tcPr>
          <w:p w14:paraId="291AFC5C" w14:textId="77777777" w:rsidR="00CF0EF9" w:rsidRPr="00CF0EF9" w:rsidRDefault="00CF0EF9" w:rsidP="00CF0EF9">
            <w:pPr>
              <w:spacing w:before="0" w:after="0" w:line="240" w:lineRule="auto"/>
              <w:jc w:val="right"/>
              <w:rPr>
                <w:rFonts w:eastAsia="Times New Roman" w:cs="Times New Roman"/>
                <w:kern w:val="0"/>
                <w:szCs w:val="24"/>
                <w14:ligatures w14:val="none"/>
              </w:rPr>
            </w:pPr>
          </w:p>
        </w:tc>
      </w:tr>
    </w:tbl>
    <w:p w14:paraId="6ADEA782" w14:textId="77777777" w:rsidR="004230C6" w:rsidRDefault="004230C6" w:rsidP="004230C6"/>
    <w:p w14:paraId="59716F8B" w14:textId="1B0D8D83" w:rsidR="00473240" w:rsidRDefault="004D4C09" w:rsidP="004230C6">
      <w:r>
        <w:t xml:space="preserve">Please refer to the Module attachments for the code to create the database and tables, load all </w:t>
      </w:r>
      <w:r w:rsidR="00E14F08">
        <w:t>tables, and check the data using</w:t>
      </w:r>
      <w:r>
        <w:t xml:space="preserve"> a supplied script that contains several analytical queries.</w:t>
      </w:r>
    </w:p>
    <w:p w14:paraId="53D18690" w14:textId="2C21140C" w:rsidR="004D4C09" w:rsidRDefault="004D4C09" w:rsidP="004230C6">
      <w:r>
        <w:t>Feel free to enhance the table load script to load more rows.</w:t>
      </w:r>
    </w:p>
    <w:p w14:paraId="0EFFC7D1" w14:textId="1A234E32" w:rsidR="00E14F08" w:rsidRDefault="00E14F08" w:rsidP="004230C6">
      <w:r>
        <w:t>The database and related scripts were tested on a SQL Server 2022 instance running on a laptop.</w:t>
      </w:r>
    </w:p>
    <w:p w14:paraId="28FCC79F" w14:textId="725F751C" w:rsidR="00E14F08" w:rsidRDefault="00E14F08" w:rsidP="004230C6">
      <w:r>
        <w:t>To obtain the developer license for SQL Server 2022 and SSMS, use your favorite browser to visit the Microsoft SQL Server download page.</w:t>
      </w:r>
    </w:p>
    <w:sectPr w:rsidR="00E14F0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3051"/>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583"/>
    <w:rsid w:val="00177B7F"/>
    <w:rsid w:val="00180DDC"/>
    <w:rsid w:val="00180EA3"/>
    <w:rsid w:val="00181805"/>
    <w:rsid w:val="00181CE4"/>
    <w:rsid w:val="00182F85"/>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30C6"/>
    <w:rsid w:val="00424560"/>
    <w:rsid w:val="00425392"/>
    <w:rsid w:val="004279B5"/>
    <w:rsid w:val="00427B3B"/>
    <w:rsid w:val="00432962"/>
    <w:rsid w:val="00433144"/>
    <w:rsid w:val="004349E8"/>
    <w:rsid w:val="0043595B"/>
    <w:rsid w:val="004362D3"/>
    <w:rsid w:val="0044063E"/>
    <w:rsid w:val="00441DBA"/>
    <w:rsid w:val="00443051"/>
    <w:rsid w:val="004477B4"/>
    <w:rsid w:val="004509EF"/>
    <w:rsid w:val="00451BEB"/>
    <w:rsid w:val="00452834"/>
    <w:rsid w:val="00454AAA"/>
    <w:rsid w:val="00455F46"/>
    <w:rsid w:val="00456FE2"/>
    <w:rsid w:val="00457187"/>
    <w:rsid w:val="00460E02"/>
    <w:rsid w:val="00463650"/>
    <w:rsid w:val="00464BF6"/>
    <w:rsid w:val="0047145F"/>
    <w:rsid w:val="00471937"/>
    <w:rsid w:val="00473240"/>
    <w:rsid w:val="004733E7"/>
    <w:rsid w:val="004735BD"/>
    <w:rsid w:val="00473605"/>
    <w:rsid w:val="00474335"/>
    <w:rsid w:val="00475284"/>
    <w:rsid w:val="004767FA"/>
    <w:rsid w:val="00480AA6"/>
    <w:rsid w:val="004825E3"/>
    <w:rsid w:val="0048340C"/>
    <w:rsid w:val="0048507E"/>
    <w:rsid w:val="0048612B"/>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4C09"/>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213F"/>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1CAF"/>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57038"/>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36EC1"/>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55F"/>
    <w:rsid w:val="00CE4A11"/>
    <w:rsid w:val="00CE5640"/>
    <w:rsid w:val="00CE6D59"/>
    <w:rsid w:val="00CF0EF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418E"/>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4F08"/>
    <w:rsid w:val="00E159CD"/>
    <w:rsid w:val="00E15FFE"/>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4045"/>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74D"/>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4A7C"/>
    <w:rsid w:val="00FB65F3"/>
    <w:rsid w:val="00FB7A99"/>
    <w:rsid w:val="00FC027A"/>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F7A6A9"/>
  <w15:chartTrackingRefBased/>
  <w15:docId w15:val="{058D5260-92F1-4E7C-AFA5-E72520B53B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4A7C"/>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4305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4305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43051"/>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43051"/>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43051"/>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43051"/>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43051"/>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43051"/>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43051"/>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4230C6"/>
    <w:pPr>
      <w:shd w:val="clear" w:color="auto" w:fill="00B0F0"/>
    </w:pPr>
    <w:rPr>
      <w:rFonts w:eastAsia="Times New Roman"/>
      <w:b/>
      <w:color w:val="FFFFFF" w:themeColor="background1"/>
      <w:sz w:val="32"/>
      <w:szCs w:val="32"/>
    </w:rPr>
  </w:style>
  <w:style w:type="character" w:customStyle="1" w:styleId="BookHeading3Char">
    <w:name w:val="Book Heading 3 Char"/>
    <w:basedOn w:val="TitleChar"/>
    <w:link w:val="BookHeading3"/>
    <w:rsid w:val="004230C6"/>
    <w:rPr>
      <w:rFonts w:asciiTheme="majorHAnsi" w:eastAsia="Times New Roman" w:hAnsiTheme="majorHAnsi" w:cstheme="majorBidi"/>
      <w:b/>
      <w:color w:val="FFFFFF" w:themeColor="background1"/>
      <w:spacing w:val="-10"/>
      <w:kern w:val="28"/>
      <w:sz w:val="32"/>
      <w:szCs w:val="32"/>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4305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4305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4305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43051"/>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43051"/>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43051"/>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43051"/>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43051"/>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43051"/>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E14F08"/>
    <w:pPr>
      <w:numPr>
        <w:ilvl w:val="1"/>
      </w:numPr>
      <w:shd w:val="clear" w:color="auto" w:fill="00B0F0"/>
      <w:spacing w:after="160"/>
    </w:pPr>
    <w:rPr>
      <w:rFonts w:asciiTheme="minorHAnsi" w:eastAsiaTheme="majorEastAsia" w:hAnsiTheme="minorHAnsi" w:cstheme="majorBidi"/>
      <w:b/>
      <w:color w:val="FFFFFF" w:themeColor="background1"/>
      <w:spacing w:val="15"/>
      <w:sz w:val="48"/>
      <w:szCs w:val="28"/>
    </w:rPr>
  </w:style>
  <w:style w:type="character" w:customStyle="1" w:styleId="SubtitleChar">
    <w:name w:val="Subtitle Char"/>
    <w:basedOn w:val="DefaultParagraphFont"/>
    <w:link w:val="Subtitle"/>
    <w:uiPriority w:val="11"/>
    <w:rsid w:val="00E14F08"/>
    <w:rPr>
      <w:rFonts w:eastAsiaTheme="majorEastAsia" w:cstheme="majorBidi"/>
      <w:b/>
      <w:color w:val="FFFFFF" w:themeColor="background1"/>
      <w:spacing w:val="15"/>
      <w:sz w:val="48"/>
      <w:szCs w:val="28"/>
      <w:shd w:val="clear" w:color="auto" w:fill="00B0F0"/>
    </w:rPr>
  </w:style>
  <w:style w:type="paragraph" w:styleId="Quote">
    <w:name w:val="Quote"/>
    <w:basedOn w:val="Normal"/>
    <w:next w:val="Normal"/>
    <w:link w:val="QuoteChar"/>
    <w:uiPriority w:val="29"/>
    <w:qFormat/>
    <w:rsid w:val="0044305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43051"/>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43051"/>
    <w:pPr>
      <w:ind w:left="720"/>
      <w:contextualSpacing/>
    </w:pPr>
  </w:style>
  <w:style w:type="character" w:styleId="IntenseEmphasis">
    <w:name w:val="Intense Emphasis"/>
    <w:basedOn w:val="DefaultParagraphFont"/>
    <w:uiPriority w:val="21"/>
    <w:qFormat/>
    <w:rsid w:val="00443051"/>
    <w:rPr>
      <w:i/>
      <w:iCs/>
      <w:color w:val="0F4761" w:themeColor="accent1" w:themeShade="BF"/>
    </w:rPr>
  </w:style>
  <w:style w:type="paragraph" w:styleId="IntenseQuote">
    <w:name w:val="Intense Quote"/>
    <w:basedOn w:val="Normal"/>
    <w:next w:val="Normal"/>
    <w:link w:val="IntenseQuoteChar"/>
    <w:uiPriority w:val="30"/>
    <w:qFormat/>
    <w:rsid w:val="0044305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43051"/>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43051"/>
    <w:rPr>
      <w:b/>
      <w:bCs/>
      <w:smallCaps/>
      <w:color w:val="0F4761" w:themeColor="accent1" w:themeShade="BF"/>
      <w:spacing w:val="5"/>
    </w:rPr>
  </w:style>
  <w:style w:type="character" w:styleId="Strong">
    <w:name w:val="Strong"/>
    <w:basedOn w:val="DefaultParagraphFont"/>
    <w:uiPriority w:val="22"/>
    <w:qFormat/>
    <w:rsid w:val="00E14F0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16</Pages>
  <Words>4463</Words>
  <Characters>25440</Characters>
  <Application>Microsoft Office Word</Application>
  <DocSecurity>0</DocSecurity>
  <Lines>212</Lines>
  <Paragraphs>59</Paragraphs>
  <ScaleCrop>false</ScaleCrop>
  <Company/>
  <LinksUpToDate>false</LinksUpToDate>
  <CharactersWithSpaces>29844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2</cp:revision>
  <dcterms:created xsi:type="dcterms:W3CDTF">2026-05-22T17:12:00Z</dcterms:created>
  <dcterms:modified xsi:type="dcterms:W3CDTF">2026-05-22T17:12:00Z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c061b9ec-a9c7-4fe0-921d-5f70fc92b117</vt:lpwstr>
  </property>
</Properties>
</file>